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5" w:rsidRDefault="00014915" w:rsidP="00014915">
      <w:pPr>
        <w:spacing w:line="0" w:lineRule="atLeast"/>
        <w:jc w:val="center"/>
        <w:rPr>
          <w:rFonts w:ascii="Arial" w:eastAsia="Arial" w:hAnsi="Arial"/>
          <w:b/>
          <w:color w:val="0D0D0D"/>
          <w:sz w:val="32"/>
          <w:lang w:val="en-US"/>
        </w:rPr>
      </w:pPr>
      <w:r w:rsidRPr="00014915">
        <w:rPr>
          <w:rFonts w:ascii="Arial" w:eastAsia="Arial" w:hAnsi="Arial"/>
          <w:b/>
          <w:color w:val="0D0D0D"/>
          <w:sz w:val="32"/>
          <w:lang w:val="en-US"/>
        </w:rPr>
        <w:t xml:space="preserve">2017 ASBC ASIAN CONFEDERATION </w:t>
      </w:r>
      <w:r w:rsidR="00B60A08">
        <w:rPr>
          <w:rFonts w:ascii="Arial" w:eastAsia="Arial" w:hAnsi="Arial"/>
          <w:b/>
          <w:color w:val="0D0D0D"/>
          <w:sz w:val="32"/>
          <w:lang w:val="en-US"/>
        </w:rPr>
        <w:t>WOMEN’S</w:t>
      </w:r>
      <w:r w:rsidRPr="00014915">
        <w:rPr>
          <w:rFonts w:ascii="Arial" w:eastAsia="Arial" w:hAnsi="Arial"/>
          <w:b/>
          <w:color w:val="0D0D0D"/>
          <w:sz w:val="32"/>
          <w:lang w:val="en-US"/>
        </w:rPr>
        <w:t xml:space="preserve"> BOXING CHAMPIONSHIPS</w:t>
      </w:r>
    </w:p>
    <w:p w:rsidR="00014915" w:rsidRPr="00014915" w:rsidRDefault="00014915" w:rsidP="00014915">
      <w:pPr>
        <w:spacing w:line="0" w:lineRule="atLeast"/>
        <w:jc w:val="center"/>
        <w:rPr>
          <w:rFonts w:ascii="Arial" w:eastAsia="Arial" w:hAnsi="Arial"/>
          <w:b/>
          <w:color w:val="0D0D0D"/>
          <w:sz w:val="32"/>
          <w:lang w:val="en-US"/>
        </w:rPr>
      </w:pPr>
    </w:p>
    <w:p w:rsidR="00014915" w:rsidRDefault="00014915" w:rsidP="00014915">
      <w:pPr>
        <w:spacing w:line="0" w:lineRule="atLeast"/>
        <w:ind w:left="993" w:firstLine="2807"/>
        <w:rPr>
          <w:rFonts w:ascii="Arial" w:eastAsia="Arial" w:hAnsi="Arial"/>
          <w:color w:val="0D0D0D"/>
          <w:sz w:val="32"/>
        </w:rPr>
      </w:pPr>
      <w:r>
        <w:rPr>
          <w:rFonts w:ascii="Arial" w:eastAsia="Arial" w:hAnsi="Arial"/>
          <w:color w:val="0D0D0D"/>
          <w:sz w:val="32"/>
        </w:rPr>
        <w:t xml:space="preserve">I. </w:t>
      </w:r>
      <w:proofErr w:type="spellStart"/>
      <w:r>
        <w:rPr>
          <w:rFonts w:ascii="Arial" w:eastAsia="Arial" w:hAnsi="Arial"/>
          <w:color w:val="0D0D0D"/>
          <w:sz w:val="32"/>
        </w:rPr>
        <w:t>About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the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Event</w:t>
      </w:r>
      <w:proofErr w:type="spellEnd"/>
    </w:p>
    <w:p w:rsidR="00014915" w:rsidRDefault="00014915" w:rsidP="00014915">
      <w:pPr>
        <w:spacing w:line="200" w:lineRule="exact"/>
        <w:rPr>
          <w:rFonts w:ascii="Times New Roman" w:eastAsia="Times New Roman" w:hAnsi="Times New Roman"/>
        </w:rPr>
      </w:pPr>
    </w:p>
    <w:p w:rsidR="00014915" w:rsidRDefault="00014915" w:rsidP="00014915">
      <w:pPr>
        <w:spacing w:line="200" w:lineRule="exact"/>
        <w:rPr>
          <w:rFonts w:ascii="Times New Roman" w:eastAsia="Times New Roman" w:hAnsi="Times New Roman"/>
        </w:rPr>
      </w:pPr>
    </w:p>
    <w:p w:rsidR="00014915" w:rsidRDefault="00014915" w:rsidP="00014915">
      <w:pPr>
        <w:spacing w:line="200" w:lineRule="exact"/>
        <w:rPr>
          <w:rFonts w:ascii="Times New Roman" w:eastAsia="Times New Roman" w:hAnsi="Times New Roman"/>
        </w:rPr>
      </w:pPr>
    </w:p>
    <w:p w:rsidR="00014915" w:rsidRDefault="00014915" w:rsidP="00014915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6860"/>
      </w:tblGrid>
      <w:tr w:rsidR="00014915" w:rsidRPr="0072665D" w:rsidTr="004E1AFD">
        <w:trPr>
          <w:trHeight w:val="282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Name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ASBC Asian Confederation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Women’s Boxing Championships</w:t>
            </w:r>
          </w:p>
        </w:tc>
      </w:tr>
      <w:tr w:rsidR="00014915" w:rsidRPr="0072665D" w:rsidTr="004E1AFD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(Host City, Host Country Name) 2017</w:t>
            </w:r>
          </w:p>
        </w:tc>
      </w:tr>
      <w:tr w:rsidR="00014915" w:rsidRPr="0072665D" w:rsidTr="004E1AFD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014915" w:rsidTr="004E1AFD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Default="00014915" w:rsidP="0072665D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proofErr w:type="spellStart"/>
            <w:r w:rsidRPr="00D92C96">
              <w:rPr>
                <w:rFonts w:ascii="Arial" w:eastAsia="Arial" w:hAnsi="Arial"/>
                <w:sz w:val="24"/>
                <w:highlight w:val="yellow"/>
              </w:rPr>
              <w:t>Between</w:t>
            </w:r>
            <w:proofErr w:type="spellEnd"/>
            <w:r w:rsidRPr="00D92C96">
              <w:rPr>
                <w:rFonts w:ascii="Arial" w:eastAsia="Arial" w:hAnsi="Arial"/>
                <w:sz w:val="24"/>
                <w:highlight w:val="yellow"/>
              </w:rPr>
              <w:t xml:space="preserve"> </w:t>
            </w:r>
            <w:r w:rsidR="0072665D">
              <w:rPr>
                <w:rFonts w:ascii="Arial" w:eastAsia="Arial" w:hAnsi="Arial"/>
                <w:sz w:val="24"/>
                <w:highlight w:val="yellow"/>
                <w:lang w:val="en-US"/>
              </w:rPr>
              <w:t>August and September</w:t>
            </w:r>
            <w:r w:rsidRPr="00D92C96">
              <w:rPr>
                <w:rFonts w:ascii="Arial" w:eastAsia="Arial" w:hAnsi="Arial"/>
                <w:sz w:val="24"/>
                <w:highlight w:val="yellow"/>
              </w:rPr>
              <w:t xml:space="preserve"> 2017</w:t>
            </w:r>
          </w:p>
        </w:tc>
      </w:tr>
      <w:tr w:rsidR="00014915" w:rsidTr="004E1AFD">
        <w:trPr>
          <w:trHeight w:val="192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14915" w:rsidTr="004E1AFD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Default="002E70FC" w:rsidP="0072665D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Approximately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r w:rsidR="0072665D">
              <w:rPr>
                <w:rFonts w:ascii="Arial" w:eastAsia="Arial" w:hAnsi="Arial"/>
                <w:sz w:val="24"/>
                <w:lang w:val="en-US"/>
              </w:rPr>
              <w:t>8</w:t>
            </w:r>
            <w:r w:rsidR="00014915"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 w:rsidR="00014915"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</w:tr>
      <w:tr w:rsidR="00014915" w:rsidRPr="0072665D" w:rsidTr="004E1AFD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(depending upon the number of entries received)</w:t>
            </w:r>
          </w:p>
        </w:tc>
      </w:tr>
      <w:tr w:rsidR="00014915" w:rsidRPr="0072665D" w:rsidTr="004E1AFD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014915" w:rsidRPr="0072665D" w:rsidTr="004E1AFD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From five (5) days before the first competition day until one (1)</w:t>
            </w:r>
          </w:p>
        </w:tc>
      </w:tr>
      <w:tr w:rsidR="00014915" w:rsidRPr="0072665D" w:rsidTr="004E1AFD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day after the last competition day</w:t>
            </w:r>
          </w:p>
        </w:tc>
      </w:tr>
      <w:tr w:rsidR="00014915" w:rsidRPr="0072665D" w:rsidTr="004E1AFD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014915" w:rsidRPr="0072665D" w:rsidTr="004E1AFD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Weight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highlight w:val="yellow"/>
                <w:lang w:val="en-US"/>
              </w:rPr>
            </w:pPr>
          </w:p>
          <w:p w:rsidR="00014915" w:rsidRPr="00D92C96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highlight w:val="yellow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Women</w:t>
            </w:r>
            <w:r w:rsidRPr="00D92C96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Boxers - 10 weight categories: 45kg – 48kg, 51kg, 54kg,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</w:t>
            </w:r>
            <w:r w:rsidRPr="00D92C96">
              <w:rPr>
                <w:rFonts w:ascii="Arial" w:eastAsia="Arial" w:hAnsi="Arial"/>
                <w:sz w:val="24"/>
                <w:highlight w:val="yellow"/>
                <w:lang w:val="en-US"/>
              </w:rPr>
              <w:t>57kg, 60kg, 64kg, 69kg, 75kg, 81kg, 81+kg</w:t>
            </w:r>
          </w:p>
        </w:tc>
      </w:tr>
      <w:tr w:rsidR="00014915" w:rsidRPr="0072665D" w:rsidTr="004E1AFD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D92C96" w:rsidRDefault="00014915" w:rsidP="004E1AFD">
            <w:pPr>
              <w:spacing w:line="0" w:lineRule="atLeast"/>
              <w:rPr>
                <w:rFonts w:ascii="Arial" w:eastAsia="Arial" w:hAnsi="Arial"/>
                <w:sz w:val="24"/>
                <w:highlight w:val="yellow"/>
                <w:lang w:val="en-US"/>
              </w:rPr>
            </w:pPr>
          </w:p>
        </w:tc>
      </w:tr>
      <w:tr w:rsidR="00014915" w:rsidRPr="0072665D" w:rsidTr="004E1AFD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014915" w:rsidRPr="0072665D" w:rsidTr="004E1AFD">
        <w:trPr>
          <w:trHeight w:val="525"/>
        </w:trPr>
        <w:tc>
          <w:tcPr>
            <w:tcW w:w="27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Age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Default="00014915" w:rsidP="00B60A0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Boxers between the ages of 1</w:t>
            </w:r>
            <w:r w:rsidR="00B60A08">
              <w:rPr>
                <w:rFonts w:ascii="Arial" w:eastAsia="Arial" w:hAnsi="Arial"/>
                <w:sz w:val="24"/>
                <w:highlight w:val="yellow"/>
                <w:lang w:val="en-US"/>
              </w:rPr>
              <w:t>8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and 40</w:t>
            </w:r>
            <w:r w:rsidRPr="00D92C96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are eligible to compete</w:t>
            </w:r>
          </w:p>
          <w:p w:rsidR="00B60A08" w:rsidRPr="00995885" w:rsidRDefault="00B60A08" w:rsidP="00B60A0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</w:p>
        </w:tc>
      </w:tr>
      <w:tr w:rsidR="00014915" w:rsidRPr="0072665D" w:rsidTr="004E1AFD">
        <w:trPr>
          <w:trHeight w:val="249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014915" w:rsidTr="004E1AFD">
        <w:trPr>
          <w:trHeight w:val="374"/>
        </w:trPr>
        <w:tc>
          <w:tcPr>
            <w:tcW w:w="27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•  AOB </w:t>
            </w: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</w:tr>
      <w:tr w:rsidR="00014915" w:rsidRPr="0072665D" w:rsidTr="004E1AFD">
        <w:trPr>
          <w:trHeight w:val="382"/>
        </w:trPr>
        <w:tc>
          <w:tcPr>
            <w:tcW w:w="27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w w:val="99"/>
                <w:sz w:val="24"/>
                <w:lang w:val="en-US"/>
              </w:rPr>
              <w:t>•  four (4) rounds of two (2) minutes each, one (1) minute of rest</w:t>
            </w:r>
          </w:p>
        </w:tc>
      </w:tr>
      <w:tr w:rsidR="00014915" w:rsidTr="004E1AFD">
        <w:trPr>
          <w:trHeight w:val="200"/>
        </w:trPr>
        <w:tc>
          <w:tcPr>
            <w:tcW w:w="27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FB4091" w:rsidRDefault="00014915" w:rsidP="004E1AFD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FB4091">
              <w:rPr>
                <w:rFonts w:ascii="Arial" w:eastAsia="Arial" w:hAnsi="Arial"/>
                <w:sz w:val="24"/>
                <w:szCs w:val="24"/>
              </w:rPr>
              <w:t>between</w:t>
            </w:r>
            <w:proofErr w:type="spellEnd"/>
            <w:r w:rsidRPr="00FB4091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 w:rsidRPr="00FB4091">
              <w:rPr>
                <w:rFonts w:ascii="Arial" w:eastAsia="Arial" w:hAnsi="Arial"/>
                <w:sz w:val="24"/>
                <w:szCs w:val="24"/>
              </w:rPr>
              <w:t>rounds</w:t>
            </w:r>
            <w:proofErr w:type="spellEnd"/>
          </w:p>
        </w:tc>
      </w:tr>
      <w:tr w:rsidR="00014915" w:rsidRPr="0072665D" w:rsidTr="004E1AFD">
        <w:trPr>
          <w:trHeight w:val="282"/>
        </w:trPr>
        <w:tc>
          <w:tcPr>
            <w:tcW w:w="27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•  Open entries (no qualification required)</w:t>
            </w:r>
          </w:p>
        </w:tc>
      </w:tr>
      <w:tr w:rsidR="00014915" w:rsidRPr="0072665D" w:rsidTr="004E1AFD">
        <w:trPr>
          <w:trHeight w:val="103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014915" w:rsidRPr="0072665D" w:rsidTr="004E1AFD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Number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014915" w:rsidRPr="00995885" w:rsidRDefault="00014915" w:rsidP="0072665D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1 Supervisor, </w:t>
            </w:r>
            <w:r w:rsidR="0072665D">
              <w:rPr>
                <w:rFonts w:ascii="Arial" w:eastAsia="Arial" w:hAnsi="Arial"/>
                <w:sz w:val="24"/>
                <w:highlight w:val="yellow"/>
                <w:lang w:val="en-US"/>
              </w:rPr>
              <w:t>10</w:t>
            </w: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ITOs, </w:t>
            </w:r>
            <w:r w:rsidR="002E70FC">
              <w:rPr>
                <w:rFonts w:ascii="Arial" w:eastAsia="Arial" w:hAnsi="Arial"/>
                <w:sz w:val="24"/>
                <w:highlight w:val="yellow"/>
                <w:lang w:val="en-US"/>
              </w:rPr>
              <w:t>16 R&amp;Js, 3</w:t>
            </w: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</w:t>
            </w:r>
            <w:r w:rsidR="002E70FC">
              <w:rPr>
                <w:rFonts w:ascii="Arial" w:eastAsia="Arial" w:hAnsi="Arial"/>
                <w:sz w:val="24"/>
                <w:highlight w:val="yellow"/>
                <w:lang w:val="en-US"/>
              </w:rPr>
              <w:t>SBC</w:t>
            </w: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staff</w:t>
            </w:r>
          </w:p>
        </w:tc>
      </w:tr>
    </w:tbl>
    <w:p w:rsidR="00FB0C8F" w:rsidRDefault="00FB0C8F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5C0F9F" w:rsidRDefault="005C0F9F">
      <w:pPr>
        <w:rPr>
          <w:lang w:val="en-US"/>
        </w:rPr>
      </w:pPr>
    </w:p>
    <w:p w:rsidR="005C0F9F" w:rsidRDefault="005C0F9F">
      <w:pPr>
        <w:rPr>
          <w:lang w:val="en-US"/>
        </w:rPr>
      </w:pPr>
    </w:p>
    <w:p w:rsidR="005C0F9F" w:rsidRDefault="005C0F9F">
      <w:pPr>
        <w:rPr>
          <w:lang w:val="en-US"/>
        </w:rPr>
      </w:pPr>
    </w:p>
    <w:p w:rsidR="00014915" w:rsidRDefault="00014915">
      <w:pPr>
        <w:rPr>
          <w:lang w:val="en-US"/>
        </w:rPr>
      </w:pPr>
    </w:p>
    <w:p w:rsidR="00014915" w:rsidRPr="00995885" w:rsidRDefault="00014915" w:rsidP="00014915">
      <w:pPr>
        <w:spacing w:line="0" w:lineRule="atLeast"/>
        <w:ind w:left="1506"/>
        <w:rPr>
          <w:rFonts w:ascii="Arial" w:eastAsia="Arial" w:hAnsi="Arial"/>
          <w:color w:val="0D0D0D"/>
          <w:sz w:val="32"/>
          <w:lang w:val="en-US"/>
        </w:rPr>
      </w:pPr>
      <w:r>
        <w:rPr>
          <w:rFonts w:ascii="Arial" w:eastAsia="Arial" w:hAnsi="Arial"/>
          <w:color w:val="0D0D0D"/>
          <w:sz w:val="32"/>
          <w:lang w:val="en-US"/>
        </w:rPr>
        <w:lastRenderedPageBreak/>
        <w:t>II. ASBC</w:t>
      </w:r>
      <w:r w:rsidRPr="00995885">
        <w:rPr>
          <w:rFonts w:ascii="Arial" w:eastAsia="Arial" w:hAnsi="Arial"/>
          <w:color w:val="0D0D0D"/>
          <w:sz w:val="32"/>
          <w:lang w:val="en-US"/>
        </w:rPr>
        <w:t xml:space="preserve"> Requirements and Bidding Requests</w:t>
      </w:r>
    </w:p>
    <w:p w:rsidR="00014915" w:rsidRPr="00995885" w:rsidRDefault="00014915" w:rsidP="00014915">
      <w:pPr>
        <w:spacing w:line="257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This section introduces all ASBC</w:t>
      </w:r>
      <w:r w:rsidRPr="00995885">
        <w:rPr>
          <w:rFonts w:ascii="Arial" w:eastAsia="Arial" w:hAnsi="Arial"/>
          <w:sz w:val="24"/>
          <w:lang w:val="en-US"/>
        </w:rPr>
        <w:t xml:space="preserve"> requirements in all areas and will also ask for proposals in each area from the National Federa</w:t>
      </w:r>
      <w:r>
        <w:rPr>
          <w:rFonts w:ascii="Arial" w:eastAsia="Arial" w:hAnsi="Arial"/>
          <w:sz w:val="24"/>
          <w:lang w:val="en-US"/>
        </w:rPr>
        <w:t>tions applying in order for ASBC</w:t>
      </w:r>
      <w:r w:rsidRPr="00995885">
        <w:rPr>
          <w:rFonts w:ascii="Arial" w:eastAsia="Arial" w:hAnsi="Arial"/>
          <w:sz w:val="24"/>
          <w:lang w:val="en-US"/>
        </w:rPr>
        <w:t xml:space="preserve"> to evaluate and make the final decision.</w:t>
      </w:r>
    </w:p>
    <w:p w:rsidR="00014915" w:rsidRPr="00995885" w:rsidRDefault="00014915" w:rsidP="00014915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1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Motivation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to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would like to know whether you have a commanding reason to host this event which might be beneficial for the further development of boxing in your country.</w:t>
      </w:r>
    </w:p>
    <w:p w:rsidR="00014915" w:rsidRPr="00995885" w:rsidRDefault="00014915" w:rsidP="00014915">
      <w:pPr>
        <w:spacing w:line="376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2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2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  <w:r w:rsidRPr="00995885">
        <w:rPr>
          <w:rFonts w:ascii="Arial" w:eastAsia="Arial" w:hAnsi="Arial"/>
          <w:sz w:val="24"/>
          <w:lang w:val="en-US"/>
        </w:rPr>
        <w:t>, please describe the motives and rationales to host this event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53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About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needs to know which city in your country you will propose to host this event.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13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4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4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 w:rsidRPr="00995885">
        <w:rPr>
          <w:rFonts w:ascii="Arial" w:eastAsia="Arial" w:hAnsi="Arial"/>
          <w:sz w:val="24"/>
          <w:lang w:val="en-US"/>
        </w:rPr>
        <w:t>, please specify the city and provide the following additional information on the city</w:t>
      </w:r>
    </w:p>
    <w:p w:rsidR="00014915" w:rsidRPr="00995885" w:rsidRDefault="00014915" w:rsidP="00014915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1"/>
          <w:numId w:val="4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Location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Default="00014915" w:rsidP="00014915">
      <w:pPr>
        <w:numPr>
          <w:ilvl w:val="1"/>
          <w:numId w:val="4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Accessibility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Default="00014915" w:rsidP="00014915">
      <w:pPr>
        <w:numPr>
          <w:ilvl w:val="1"/>
          <w:numId w:val="4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Demographic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information</w:t>
      </w:r>
      <w:proofErr w:type="spellEnd"/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Pr="00995885" w:rsidRDefault="00014915" w:rsidP="00014915">
      <w:pPr>
        <w:numPr>
          <w:ilvl w:val="1"/>
          <w:numId w:val="4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Transportation from Airport to the city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1"/>
          <w:numId w:val="4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Records of hosting any international sporting event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68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5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  <w:lang w:val="en-US"/>
        </w:rPr>
      </w:pPr>
      <w:r w:rsidRPr="00995885">
        <w:rPr>
          <w:rFonts w:ascii="Arial" w:eastAsia="Arial" w:hAnsi="Arial"/>
          <w:b/>
          <w:sz w:val="24"/>
          <w:lang w:val="en-US"/>
        </w:rPr>
        <w:t>Experience in Hosting A</w:t>
      </w:r>
      <w:r>
        <w:rPr>
          <w:rFonts w:ascii="Arial" w:eastAsia="Arial" w:hAnsi="Arial"/>
          <w:b/>
          <w:sz w:val="24"/>
          <w:lang w:val="en-US"/>
        </w:rPr>
        <w:t>SBC</w:t>
      </w:r>
      <w:r w:rsidRPr="00995885">
        <w:rPr>
          <w:rFonts w:ascii="Arial" w:eastAsia="Arial" w:hAnsi="Arial"/>
          <w:b/>
          <w:sz w:val="24"/>
          <w:lang w:val="en-US"/>
        </w:rPr>
        <w:t xml:space="preserve"> Competitions</w:t>
      </w:r>
    </w:p>
    <w:p w:rsidR="00014915" w:rsidRPr="00995885" w:rsidRDefault="00014915" w:rsidP="00014915">
      <w:pPr>
        <w:spacing w:line="302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Fo</w:t>
      </w:r>
      <w:r>
        <w:rPr>
          <w:rFonts w:ascii="Arial" w:eastAsia="Arial" w:hAnsi="Arial"/>
          <w:sz w:val="24"/>
          <w:lang w:val="en-US"/>
        </w:rPr>
        <w:t>r hosting its competitions, ASBC</w:t>
      </w:r>
      <w:r w:rsidRPr="00995885">
        <w:rPr>
          <w:rFonts w:ascii="Arial" w:eastAsia="Arial" w:hAnsi="Arial"/>
          <w:sz w:val="24"/>
          <w:lang w:val="en-US"/>
        </w:rPr>
        <w:t xml:space="preserve"> has a preference for more experienced National F</w:t>
      </w:r>
      <w:r>
        <w:rPr>
          <w:rFonts w:ascii="Arial" w:eastAsia="Arial" w:hAnsi="Arial"/>
          <w:sz w:val="24"/>
          <w:lang w:val="en-US"/>
        </w:rPr>
        <w:t>ederations having organized ASBC</w:t>
      </w:r>
      <w:r w:rsidRPr="00995885">
        <w:rPr>
          <w:rFonts w:ascii="Arial" w:eastAsia="Arial" w:hAnsi="Arial"/>
          <w:sz w:val="24"/>
          <w:lang w:val="en-US"/>
        </w:rPr>
        <w:t xml:space="preserve"> Competitions or other international sporting events in the past with proven records.</w:t>
      </w:r>
    </w:p>
    <w:p w:rsidR="00014915" w:rsidRPr="00995885" w:rsidRDefault="00014915" w:rsidP="00014915">
      <w:pPr>
        <w:spacing w:line="399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6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6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 w:rsidRPr="00995885">
        <w:rPr>
          <w:rFonts w:ascii="Arial" w:eastAsia="Arial" w:hAnsi="Arial"/>
          <w:sz w:val="24"/>
          <w:lang w:val="en-US"/>
        </w:rPr>
        <w:t>, please introduce pr</w:t>
      </w:r>
      <w:r>
        <w:rPr>
          <w:rFonts w:ascii="Arial" w:eastAsia="Arial" w:hAnsi="Arial"/>
          <w:sz w:val="24"/>
          <w:lang w:val="en-US"/>
        </w:rPr>
        <w:t>oven records of hosting any ASBC</w:t>
      </w:r>
      <w:r w:rsidRPr="00995885">
        <w:rPr>
          <w:rFonts w:ascii="Arial" w:eastAsia="Arial" w:hAnsi="Arial"/>
          <w:sz w:val="24"/>
          <w:lang w:val="en-US"/>
        </w:rPr>
        <w:t xml:space="preserve"> or international sporting event organized by your National Federation or in the city</w:t>
      </w:r>
    </w:p>
    <w:p w:rsidR="00014915" w:rsidRPr="00995885" w:rsidRDefault="00014915" w:rsidP="00014915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1"/>
          <w:numId w:val="6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Name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event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>)</w:t>
      </w:r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National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Federation’s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involvement</w:t>
      </w:r>
      <w:proofErr w:type="spellEnd"/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5C0F9F" w:rsidRDefault="005C0F9F" w:rsidP="00014915">
      <w:pPr>
        <w:rPr>
          <w:rFonts w:ascii="Arial" w:eastAsia="Arial" w:hAnsi="Arial"/>
          <w:sz w:val="24"/>
          <w:lang w:val="en-US"/>
        </w:rPr>
      </w:pPr>
    </w:p>
    <w:p w:rsidR="005C0F9F" w:rsidRDefault="005C0F9F" w:rsidP="00014915">
      <w:pPr>
        <w:rPr>
          <w:rFonts w:ascii="Arial" w:eastAsia="Arial" w:hAnsi="Arial"/>
          <w:sz w:val="24"/>
          <w:lang w:val="en-US"/>
        </w:rPr>
      </w:pPr>
    </w:p>
    <w:p w:rsidR="005C0F9F" w:rsidRDefault="005C0F9F" w:rsidP="00014915">
      <w:pPr>
        <w:rPr>
          <w:rFonts w:ascii="Arial" w:eastAsia="Arial" w:hAnsi="Arial"/>
          <w:sz w:val="24"/>
          <w:lang w:val="en-US"/>
        </w:rPr>
      </w:pPr>
    </w:p>
    <w:p w:rsidR="005C0F9F" w:rsidRDefault="005C0F9F" w:rsidP="00014915">
      <w:pPr>
        <w:rPr>
          <w:rFonts w:ascii="Arial" w:eastAsia="Arial" w:hAnsi="Arial"/>
          <w:sz w:val="24"/>
          <w:lang w:val="en-US"/>
        </w:rPr>
      </w:pPr>
    </w:p>
    <w:p w:rsidR="005C0F9F" w:rsidRDefault="005C0F9F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0"/>
          <w:numId w:val="7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Competition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014915" w:rsidRPr="00995885" w:rsidRDefault="00014915" w:rsidP="00014915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highlight w:val="yellow"/>
          <w:lang w:val="en-US"/>
        </w:rPr>
      </w:pPr>
      <w:r w:rsidRPr="00995885">
        <w:rPr>
          <w:rFonts w:ascii="Arial" w:eastAsia="Arial" w:hAnsi="Arial"/>
          <w:sz w:val="24"/>
          <w:highlight w:val="yellow"/>
          <w:lang w:val="en-US"/>
        </w:rPr>
        <w:t>Venue from 3,000 to 7,000 seats, according to expected attendance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Field of Play (FOP) with space for two (2) rings according to regulation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Sufficient spaces for meeting rooms and offices according to AIBA Operational Manual requirements</w:t>
      </w:r>
    </w:p>
    <w:p w:rsidR="00014915" w:rsidRPr="00995885" w:rsidRDefault="00014915" w:rsidP="00014915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 Office, ASBC</w:t>
      </w:r>
      <w:r w:rsidRPr="00995885">
        <w:rPr>
          <w:rFonts w:ascii="Arial" w:eastAsia="Arial" w:hAnsi="Arial"/>
          <w:sz w:val="24"/>
          <w:lang w:val="en-US"/>
        </w:rPr>
        <w:t>’s President and Executive Director’s office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Jumbo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screen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 xml:space="preserve">) </w:t>
      </w:r>
      <w:proofErr w:type="spellStart"/>
      <w:r>
        <w:rPr>
          <w:rFonts w:ascii="Arial" w:eastAsia="Arial" w:hAnsi="Arial"/>
          <w:sz w:val="24"/>
        </w:rPr>
        <w:t>and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scoreboard</w:t>
      </w:r>
      <w:proofErr w:type="spellEnd"/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at least 3 separate lounges (ITOs, Referees &amp; Judges, VIPs)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Locker rooms for Boxers and for Referees &amp; Judges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warm-up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area</w:t>
      </w:r>
      <w:proofErr w:type="spellEnd"/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Anti-doping and Medical Examination room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Sufficient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storage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room</w:t>
      </w:r>
      <w:proofErr w:type="spellEnd"/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IT equipped press room and press conference room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proofErr w:type="spellStart"/>
      <w:r w:rsidRPr="00995885">
        <w:rPr>
          <w:rFonts w:ascii="Arial" w:eastAsia="Arial" w:hAnsi="Arial"/>
          <w:sz w:val="24"/>
          <w:lang w:val="en-US"/>
        </w:rPr>
        <w:t>Wi-fi</w:t>
      </w:r>
      <w:proofErr w:type="spellEnd"/>
      <w:r w:rsidRPr="00995885">
        <w:rPr>
          <w:rFonts w:ascii="Arial" w:eastAsia="Arial" w:hAnsi="Arial"/>
          <w:sz w:val="24"/>
          <w:lang w:val="en-US"/>
        </w:rPr>
        <w:t xml:space="preserve"> with separated channels (Staff – Media – Guests)</w:t>
      </w:r>
    </w:p>
    <w:p w:rsidR="00014915" w:rsidRPr="00995885" w:rsidRDefault="00014915" w:rsidP="00014915">
      <w:pPr>
        <w:spacing w:line="396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1"/>
          <w:numId w:val="8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1"/>
          <w:numId w:val="8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facilities, and motivate your choice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Training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014915" w:rsidRPr="00995885" w:rsidRDefault="00014915" w:rsidP="00014915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1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installing up to 8 boxing rings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0"/>
          <w:numId w:val="1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Sauna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facility</w:t>
      </w:r>
      <w:proofErr w:type="spellEnd"/>
    </w:p>
    <w:p w:rsidR="00014915" w:rsidRDefault="00014915" w:rsidP="00014915">
      <w:pPr>
        <w:spacing w:line="12" w:lineRule="exact"/>
        <w:rPr>
          <w:rFonts w:ascii="Arial" w:eastAsia="Arial" w:hAnsi="Arial"/>
          <w:sz w:val="24"/>
        </w:rPr>
      </w:pPr>
    </w:p>
    <w:p w:rsidR="00014915" w:rsidRPr="00995885" w:rsidRDefault="00014915" w:rsidP="00014915">
      <w:pPr>
        <w:numPr>
          <w:ilvl w:val="0"/>
          <w:numId w:val="1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setting up boxing training equipment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numPr>
          <w:ilvl w:val="0"/>
          <w:numId w:val="1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floor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exercises</w:t>
      </w:r>
      <w:proofErr w:type="spellEnd"/>
    </w:p>
    <w:p w:rsidR="00014915" w:rsidRDefault="00014915" w:rsidP="00014915">
      <w:pPr>
        <w:spacing w:line="396" w:lineRule="exact"/>
        <w:rPr>
          <w:rFonts w:ascii="Arial" w:eastAsia="Arial" w:hAnsi="Arial"/>
          <w:sz w:val="24"/>
        </w:rPr>
      </w:pPr>
    </w:p>
    <w:p w:rsidR="00014915" w:rsidRPr="00995885" w:rsidRDefault="00014915" w:rsidP="00014915">
      <w:pPr>
        <w:numPr>
          <w:ilvl w:val="1"/>
          <w:numId w:val="10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1"/>
          <w:numId w:val="10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11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Government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Government’s support and/or endorsement of hosting this event by your National Federation.</w:t>
      </w:r>
    </w:p>
    <w:p w:rsidR="00014915" w:rsidRPr="00995885" w:rsidRDefault="00014915" w:rsidP="00014915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5C0F9F">
      <w:pPr>
        <w:spacing w:line="0" w:lineRule="atLeast"/>
        <w:ind w:left="106"/>
        <w:rPr>
          <w:rFonts w:ascii="Arial" w:eastAsia="Arial" w:hAnsi="Arial"/>
          <w:sz w:val="24"/>
          <w:lang w:val="en-US"/>
        </w:rPr>
        <w:sectPr w:rsidR="00014915" w:rsidRPr="00995885">
          <w:pgSz w:w="11900" w:h="16838"/>
          <w:pgMar w:top="1440" w:right="1120" w:bottom="111" w:left="1134" w:header="0" w:footer="0" w:gutter="0"/>
          <w:cols w:space="0" w:equalWidth="0">
            <w:col w:w="9646"/>
          </w:cols>
          <w:docGrid w:linePitch="360"/>
        </w:sectPr>
      </w:pPr>
      <w:r w:rsidRPr="00995885">
        <w:rPr>
          <w:rFonts w:ascii="Arial" w:eastAsia="Arial" w:hAnsi="Arial"/>
          <w:sz w:val="24"/>
          <w:lang w:val="en-US"/>
        </w:rPr>
        <w:t>•  In your proposal, please attach your Government’s supporting letter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1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Letter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Host City support under the form of a support letter signed by the city mayor.</w:t>
      </w:r>
    </w:p>
    <w:p w:rsidR="00014915" w:rsidRPr="00995885" w:rsidRDefault="00014915" w:rsidP="00014915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your host city’s supporting letter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56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Accommodation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a total of four (4) different hotels for the following groups of participants: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3080"/>
        <w:gridCol w:w="2400"/>
        <w:gridCol w:w="2580"/>
      </w:tblGrid>
      <w:tr w:rsidR="00014915" w:rsidTr="004E1AFD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Category</w:t>
            </w:r>
            <w:proofErr w:type="spellEnd"/>
          </w:p>
        </w:tc>
        <w:tc>
          <w:tcPr>
            <w:tcW w:w="25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Cost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borne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by</w:t>
            </w:r>
            <w:proofErr w:type="spellEnd"/>
          </w:p>
        </w:tc>
      </w:tr>
      <w:tr w:rsidR="00014915" w:rsidTr="004E1AFD">
        <w:trPr>
          <w:trHeight w:val="16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14915" w:rsidTr="004E1AFD">
        <w:trPr>
          <w:trHeight w:val="371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President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5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014915" w:rsidTr="004E1AFD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VIPs</w:t>
            </w:r>
            <w:proofErr w:type="spellEnd"/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014915" w:rsidTr="004E1AFD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14915" w:rsidTr="004E1AFD">
        <w:trPr>
          <w:trHeight w:val="381"/>
        </w:trPr>
        <w:tc>
          <w:tcPr>
            <w:tcW w:w="194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ITO</w:t>
            </w:r>
            <w:r>
              <w:rPr>
                <w:rFonts w:ascii="Arial" w:eastAsia="Arial" w:hAnsi="Arial"/>
                <w:sz w:val="24"/>
                <w:lang w:val="en-US"/>
              </w:rPr>
              <w:t>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014915" w:rsidTr="004E1AFD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014915" w:rsidTr="004E1AFD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14915" w:rsidTr="004E1AFD">
        <w:trPr>
          <w:trHeight w:val="379"/>
        </w:trPr>
        <w:tc>
          <w:tcPr>
            <w:tcW w:w="194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3-4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014915" w:rsidTr="004E1AFD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(1 </w:t>
            </w:r>
            <w:proofErr w:type="spellStart"/>
            <w:r>
              <w:rPr>
                <w:rFonts w:ascii="Arial" w:eastAsia="Arial" w:hAnsi="Arial"/>
                <w:sz w:val="24"/>
              </w:rPr>
              <w:t>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several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hotels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0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14915" w:rsidTr="004E1AFD">
        <w:trPr>
          <w:trHeight w:val="405"/>
        </w:trPr>
        <w:tc>
          <w:tcPr>
            <w:tcW w:w="194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Invited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014915" w:rsidTr="004E1AFD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Representatives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014915" w:rsidTr="004E1AFD">
        <w:trPr>
          <w:trHeight w:val="144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up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5 </w:t>
            </w:r>
            <w:proofErr w:type="spellStart"/>
            <w:r>
              <w:rPr>
                <w:rFonts w:ascii="Arial" w:eastAsia="Arial" w:hAnsi="Arial"/>
                <w:sz w:val="24"/>
              </w:rPr>
              <w:t>only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3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14915" w:rsidTr="004E1AFD">
        <w:trPr>
          <w:trHeight w:val="379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Others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4-star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014915" w:rsidRPr="0072665D" w:rsidTr="004E1AFD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the event by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</w:t>
            </w: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014915" w:rsidRPr="0072665D" w:rsidTr="004E1AFD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014915" w:rsidRPr="0072665D" w:rsidTr="004E1AFD">
        <w:trPr>
          <w:trHeight w:val="11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</w:tbl>
    <w:p w:rsidR="00014915" w:rsidRPr="00995885" w:rsidRDefault="00014915" w:rsidP="00014915">
      <w:pPr>
        <w:spacing w:line="264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you may propose several hotels for each kind of participants in your bid, if you wish so.</w:t>
      </w:r>
    </w:p>
    <w:p w:rsidR="00014915" w:rsidRPr="00995885" w:rsidRDefault="00014915" w:rsidP="00014915">
      <w:pPr>
        <w:spacing w:line="393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14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Documents to provide: </w:t>
      </w:r>
      <w:r w:rsidRPr="00995885">
        <w:rPr>
          <w:rFonts w:ascii="Arial" w:eastAsia="Arial" w:hAnsi="Arial"/>
          <w:i/>
          <w:sz w:val="24"/>
          <w:lang w:val="en-US"/>
        </w:rPr>
        <w:t>Hotel forms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14"/>
        </w:numPr>
        <w:tabs>
          <w:tab w:val="left" w:pos="406"/>
        </w:tabs>
        <w:spacing w:line="250" w:lineRule="auto"/>
        <w:ind w:left="406" w:right="48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Hotel forms,</w:t>
      </w:r>
      <w:r w:rsidRPr="00995885">
        <w:rPr>
          <w:rFonts w:ascii="Arial" w:eastAsia="Arial" w:hAnsi="Arial"/>
          <w:sz w:val="24"/>
          <w:lang w:val="en-US"/>
        </w:rPr>
        <w:t xml:space="preserve"> please specify proposed room rates following the different levels of hotels as below:</w:t>
      </w:r>
    </w:p>
    <w:p w:rsidR="00014915" w:rsidRPr="00995885" w:rsidRDefault="00014915" w:rsidP="00014915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1"/>
          <w:numId w:val="14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Family and VIPs: Please provide the rate for a standard room including all 3 meals</w:t>
      </w:r>
    </w:p>
    <w:p w:rsidR="00014915" w:rsidRPr="00995885" w:rsidRDefault="00014915" w:rsidP="00014915">
      <w:pPr>
        <w:spacing w:line="23" w:lineRule="exact"/>
        <w:rPr>
          <w:rFonts w:ascii="Arial" w:eastAsia="Arial" w:hAnsi="Arial"/>
          <w:sz w:val="23"/>
          <w:lang w:val="en-US"/>
        </w:rPr>
      </w:pPr>
    </w:p>
    <w:p w:rsidR="00014915" w:rsidRPr="00995885" w:rsidRDefault="00014915" w:rsidP="00014915">
      <w:pPr>
        <w:numPr>
          <w:ilvl w:val="1"/>
          <w:numId w:val="14"/>
        </w:numPr>
        <w:tabs>
          <w:tab w:val="left" w:pos="686"/>
        </w:tabs>
        <w:spacing w:line="250" w:lineRule="auto"/>
        <w:ind w:left="686" w:right="480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Team Delegation Hotel: Please provide the rates per person following the number of guests in each room (single and double occupancy basis) including all 3 meals</w:t>
      </w:r>
    </w:p>
    <w:p w:rsidR="00014915" w:rsidRPr="00995885" w:rsidRDefault="00014915" w:rsidP="00014915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1"/>
          <w:numId w:val="14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Others Media: Please provide the rate for a standard room including breakfast only</w:t>
      </w:r>
    </w:p>
    <w:p w:rsidR="00014915" w:rsidRPr="00995885" w:rsidRDefault="00014915" w:rsidP="00014915">
      <w:p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  <w:sectPr w:rsidR="00014915" w:rsidRPr="00995885">
          <w:pgSz w:w="11900" w:h="16838"/>
          <w:pgMar w:top="1440" w:right="760" w:bottom="111" w:left="1134" w:header="0" w:footer="0" w:gutter="0"/>
          <w:cols w:space="0" w:equalWidth="0">
            <w:col w:w="10006"/>
          </w:cols>
          <w:docGrid w:linePitch="360"/>
        </w:sectPr>
      </w:pPr>
    </w:p>
    <w:p w:rsidR="00014915" w:rsidRDefault="00014915" w:rsidP="00014915">
      <w:pPr>
        <w:numPr>
          <w:ilvl w:val="0"/>
          <w:numId w:val="15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International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international transportation expenses to be shared as below mentioned: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3800"/>
        <w:gridCol w:w="3280"/>
      </w:tblGrid>
      <w:tr w:rsidR="00014915" w:rsidRPr="0072665D" w:rsidTr="004E1AFD">
        <w:trPr>
          <w:trHeight w:val="286"/>
        </w:trPr>
        <w:tc>
          <w:tcPr>
            <w:tcW w:w="25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00"/>
              <w:rPr>
                <w:rFonts w:ascii="Arial" w:eastAsia="Arial" w:hAnsi="Arial"/>
                <w:b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b/>
                <w:sz w:val="24"/>
                <w:lang w:val="en-US"/>
              </w:rPr>
              <w:t>Air ticket cost borne by</w:t>
            </w:r>
          </w:p>
        </w:tc>
      </w:tr>
      <w:tr w:rsidR="00014915" w:rsidRPr="0072665D" w:rsidTr="004E1AFD">
        <w:trPr>
          <w:trHeight w:val="163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014915" w:rsidTr="004E1AFD">
        <w:trPr>
          <w:trHeight w:val="456"/>
        </w:trPr>
        <w:tc>
          <w:tcPr>
            <w:tcW w:w="25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President and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 VIPs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014915" w:rsidTr="004E1AFD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14915" w:rsidTr="004E1AFD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ITOs,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014915" w:rsidTr="004E1AFD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14915" w:rsidTr="004E1AFD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014915" w:rsidTr="004E1AFD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14915" w:rsidTr="004E1AFD">
        <w:trPr>
          <w:trHeight w:val="435"/>
        </w:trPr>
        <w:tc>
          <w:tcPr>
            <w:tcW w:w="256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</w:p>
        </w:tc>
        <w:tc>
          <w:tcPr>
            <w:tcW w:w="32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014915" w:rsidTr="004E1AFD">
        <w:trPr>
          <w:trHeight w:val="144"/>
        </w:trPr>
        <w:tc>
          <w:tcPr>
            <w:tcW w:w="256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44"/>
        </w:trPr>
        <w:tc>
          <w:tcPr>
            <w:tcW w:w="25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17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14915" w:rsidRDefault="00014915" w:rsidP="00014915">
      <w:pPr>
        <w:spacing w:line="264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International air tickets expenses must be covered up to the agreed entry point of the host country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64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1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Local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requires the Local Organizing Committee (LOC) to provide the following transportation:</w:t>
      </w:r>
    </w:p>
    <w:p w:rsidR="00014915" w:rsidRPr="00995885" w:rsidRDefault="00014915" w:rsidP="00014915">
      <w:pPr>
        <w:spacing w:line="312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17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the nearest international entry point to the Host City and to all hotels</w:t>
      </w:r>
    </w:p>
    <w:p w:rsidR="00014915" w:rsidRPr="00995885" w:rsidRDefault="00014915" w:rsidP="00014915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17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all hotels, the Competition Venue and the Training Venue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17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Specific cars / shuttles / buses for each of the above mentioned groups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86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1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Diem</w:t>
      </w:r>
      <w:proofErr w:type="spellEnd"/>
      <w:r>
        <w:rPr>
          <w:rFonts w:ascii="Arial" w:eastAsia="Arial" w:hAnsi="Arial"/>
          <w:b/>
          <w:sz w:val="24"/>
        </w:rPr>
        <w:t xml:space="preserve"> &amp; </w:t>
      </w:r>
      <w:proofErr w:type="spellStart"/>
      <w:r>
        <w:rPr>
          <w:rFonts w:ascii="Arial" w:eastAsia="Arial" w:hAnsi="Arial"/>
          <w:b/>
          <w:sz w:val="24"/>
        </w:rPr>
        <w:t>Visa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cost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that the LOC pays, upon arrival of each official, a daily per diem allowance of USD 150 per day to the Supervisor and USD 75 to all ITO’s and R&amp;Js. The number of days includes the arrival and departure days within the Championships Period.</w:t>
      </w:r>
    </w:p>
    <w:p w:rsidR="00014915" w:rsidRPr="00995885" w:rsidRDefault="00014915" w:rsidP="00014915">
      <w:pPr>
        <w:spacing w:line="279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requires in addition that the LOC reimburses the entrance visa cost, including associated cost to obtain it (i.e. travel to embassy) to each ITO and R&amp;J.</w:t>
      </w: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numPr>
          <w:ilvl w:val="0"/>
          <w:numId w:val="1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Broadcasting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requirements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production and broadcasting for this event:</w:t>
      </w:r>
    </w:p>
    <w:p w:rsidR="00014915" w:rsidRPr="00995885" w:rsidRDefault="00014915" w:rsidP="00014915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2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Preliminaries and Quarter-Finals: No coverage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20"/>
        </w:numPr>
        <w:tabs>
          <w:tab w:val="left" w:pos="286"/>
        </w:tabs>
        <w:spacing w:line="255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Semi-Finals and Finals: TV production from local Host Broadcasters. Live streaming and satellite uplink of TV signal for international takers.</w:t>
      </w:r>
    </w:p>
    <w:p w:rsidR="00014915" w:rsidRPr="00995885" w:rsidRDefault="00014915" w:rsidP="00014915">
      <w:pPr>
        <w:spacing w:line="278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cost of TV production must be borne by the LOC, the production company or the broadcaster.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7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include a letter of intent from the host broadcaster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84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21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Fee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submission of your proposed “Host Fee” amount which should be any amount equal or above the minimum required Host Fee which 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is </w:t>
      </w:r>
      <w:r w:rsidR="002E70FC">
        <w:rPr>
          <w:rFonts w:ascii="Arial" w:eastAsia="Arial" w:hAnsi="Arial"/>
          <w:sz w:val="24"/>
          <w:highlight w:val="yellow"/>
          <w:lang w:val="en-US"/>
        </w:rPr>
        <w:t>15,000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 (fift</w:t>
      </w:r>
      <w:r w:rsidR="002E70FC">
        <w:rPr>
          <w:rFonts w:ascii="Arial" w:eastAsia="Arial" w:hAnsi="Arial"/>
          <w:sz w:val="24"/>
          <w:highlight w:val="yellow"/>
          <w:lang w:val="en-US"/>
        </w:rPr>
        <w:t>een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 thousand </w:t>
      </w:r>
      <w:r w:rsidR="002E70FC">
        <w:rPr>
          <w:rFonts w:ascii="Arial" w:eastAsia="Arial" w:hAnsi="Arial"/>
          <w:sz w:val="24"/>
          <w:highlight w:val="yellow"/>
          <w:lang w:val="en-US"/>
        </w:rPr>
        <w:t>US dollars</w:t>
      </w:r>
      <w:r w:rsidRPr="00DA41C4">
        <w:rPr>
          <w:rFonts w:ascii="Arial" w:eastAsia="Arial" w:hAnsi="Arial"/>
          <w:sz w:val="24"/>
          <w:highlight w:val="yellow"/>
          <w:lang w:val="en-US"/>
        </w:rPr>
        <w:t>).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8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0" w:lineRule="atLeast"/>
        <w:ind w:left="106"/>
        <w:rPr>
          <w:rFonts w:ascii="Arial" w:eastAsia="Arial" w:hAnsi="Arial"/>
          <w:sz w:val="23"/>
          <w:lang w:val="en-US"/>
        </w:rPr>
      </w:pPr>
      <w:proofErr w:type="gramStart"/>
      <w:r w:rsidRPr="00995885">
        <w:rPr>
          <w:rFonts w:ascii="Arial" w:eastAsia="Arial" w:hAnsi="Arial"/>
          <w:sz w:val="23"/>
          <w:lang w:val="en-US"/>
        </w:rPr>
        <w:t>•  In</w:t>
      </w:r>
      <w:proofErr w:type="gramEnd"/>
      <w:r w:rsidRPr="00995885">
        <w:rPr>
          <w:rFonts w:ascii="Arial" w:eastAsia="Arial" w:hAnsi="Arial"/>
          <w:sz w:val="23"/>
          <w:lang w:val="en-US"/>
        </w:rPr>
        <w:t xml:space="preserve"> your proposal, please indicate the amount your National Federation proposed host fee.</w:t>
      </w: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95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2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Additional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Offers</w:t>
      </w:r>
      <w:proofErr w:type="spellEnd"/>
    </w:p>
    <w:p w:rsidR="00014915" w:rsidRDefault="00014915" w:rsidP="00014915">
      <w:pPr>
        <w:spacing w:line="398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numPr>
          <w:ilvl w:val="0"/>
          <w:numId w:val="23"/>
        </w:num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In addition to the above mentioned mandatory requirements, the Bidding National Federations can propose any additional offer or services which might help them to win the bid</w:t>
      </w: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rPr>
          <w:lang w:val="en-US"/>
        </w:rPr>
      </w:pPr>
    </w:p>
    <w:p w:rsidR="00014915" w:rsidRDefault="00014915" w:rsidP="00014915">
      <w:pPr>
        <w:numPr>
          <w:ilvl w:val="1"/>
          <w:numId w:val="24"/>
        </w:numPr>
        <w:tabs>
          <w:tab w:val="left" w:pos="1926"/>
        </w:tabs>
        <w:spacing w:line="0" w:lineRule="atLeast"/>
        <w:ind w:left="1926" w:hanging="441"/>
        <w:jc w:val="both"/>
        <w:rPr>
          <w:rFonts w:ascii="Arial" w:eastAsia="Arial" w:hAnsi="Arial"/>
          <w:color w:val="0D0D0D"/>
          <w:sz w:val="32"/>
        </w:rPr>
      </w:pPr>
      <w:proofErr w:type="spellStart"/>
      <w:r>
        <w:rPr>
          <w:rFonts w:ascii="Arial" w:eastAsia="Arial" w:hAnsi="Arial"/>
          <w:color w:val="0D0D0D"/>
          <w:sz w:val="32"/>
        </w:rPr>
        <w:lastRenderedPageBreak/>
        <w:t>Bidding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Document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Submission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Guidelines</w:t>
      </w:r>
      <w:proofErr w:type="spellEnd"/>
    </w:p>
    <w:p w:rsidR="00014915" w:rsidRDefault="00014915" w:rsidP="00014915">
      <w:pPr>
        <w:spacing w:line="200" w:lineRule="exact"/>
        <w:rPr>
          <w:rFonts w:ascii="Arial" w:eastAsia="Arial" w:hAnsi="Arial"/>
          <w:color w:val="0D0D0D"/>
          <w:sz w:val="32"/>
        </w:rPr>
      </w:pPr>
    </w:p>
    <w:p w:rsidR="00014915" w:rsidRDefault="00014915" w:rsidP="00014915">
      <w:pPr>
        <w:spacing w:line="366" w:lineRule="exact"/>
        <w:rPr>
          <w:rFonts w:ascii="Arial" w:eastAsia="Arial" w:hAnsi="Arial"/>
          <w:color w:val="0D0D0D"/>
          <w:sz w:val="32"/>
        </w:rPr>
      </w:pPr>
    </w:p>
    <w:p w:rsidR="00014915" w:rsidRDefault="00014915" w:rsidP="00014915">
      <w:pPr>
        <w:numPr>
          <w:ilvl w:val="0"/>
          <w:numId w:val="25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Document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for the bidding document:</w:t>
      </w:r>
    </w:p>
    <w:p w:rsidR="00014915" w:rsidRPr="00995885" w:rsidRDefault="00014915" w:rsidP="00014915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numPr>
          <w:ilvl w:val="0"/>
          <w:numId w:val="26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All contents should be written in English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26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Graphics and color contents are recommended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26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presented in A4 size</w:t>
      </w:r>
    </w:p>
    <w:p w:rsidR="00014915" w:rsidRPr="00995885" w:rsidRDefault="00014915" w:rsidP="00014915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26"/>
        </w:numPr>
        <w:tabs>
          <w:tab w:val="left" w:pos="406"/>
        </w:tabs>
        <w:spacing w:line="250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Ten (10) hard copies of the original bidding document should be submitted as well as in CD / DVD format</w:t>
      </w:r>
    </w:p>
    <w:p w:rsidR="00014915" w:rsidRPr="00995885" w:rsidRDefault="00014915" w:rsidP="00014915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014915" w:rsidRPr="00DA41C4" w:rsidRDefault="00014915" w:rsidP="00014915">
      <w:pPr>
        <w:numPr>
          <w:ilvl w:val="0"/>
          <w:numId w:val="26"/>
        </w:numPr>
        <w:tabs>
          <w:tab w:val="left" w:pos="406"/>
        </w:tabs>
        <w:spacing w:line="255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</w:t>
      </w:r>
      <w:r>
        <w:rPr>
          <w:rFonts w:ascii="Arial" w:eastAsia="Arial" w:hAnsi="Arial"/>
          <w:sz w:val="24"/>
          <w:lang w:val="en-US"/>
        </w:rPr>
        <w:t>ument should be sent to the ASBC Headquarters in Astana</w:t>
      </w:r>
      <w:r w:rsidRPr="00995885">
        <w:rPr>
          <w:rFonts w:ascii="Arial" w:eastAsia="Arial" w:hAnsi="Arial"/>
          <w:sz w:val="24"/>
          <w:lang w:val="en-US"/>
        </w:rPr>
        <w:t xml:space="preserve">, in a sealed envelope, via courier services (see below IV. </w:t>
      </w:r>
      <w:r w:rsidRPr="00DA41C4">
        <w:rPr>
          <w:rFonts w:ascii="Arial" w:eastAsia="Arial" w:hAnsi="Arial"/>
          <w:sz w:val="24"/>
          <w:lang w:val="en-US"/>
        </w:rPr>
        <w:t>B1)</w:t>
      </w:r>
    </w:p>
    <w:p w:rsidR="00014915" w:rsidRPr="00DA41C4" w:rsidRDefault="00014915" w:rsidP="00014915">
      <w:pPr>
        <w:spacing w:line="376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only complete bid docu</w:t>
      </w:r>
      <w:r>
        <w:rPr>
          <w:rFonts w:ascii="Arial" w:eastAsia="Arial" w:hAnsi="Arial"/>
          <w:sz w:val="24"/>
          <w:lang w:val="en-US"/>
        </w:rPr>
        <w:t>ments will be considered by ASBC</w:t>
      </w:r>
      <w:r w:rsidRPr="00995885">
        <w:rPr>
          <w:rFonts w:ascii="Arial" w:eastAsia="Arial" w:hAnsi="Arial"/>
          <w:sz w:val="24"/>
          <w:lang w:val="en-US"/>
        </w:rPr>
        <w:t xml:space="preserve"> Secretariat for further presentation at the Executive Committee Meeting</w:t>
      </w: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spacing w:line="0" w:lineRule="atLeast"/>
        <w:ind w:left="3986"/>
        <w:rPr>
          <w:rFonts w:ascii="Arial" w:eastAsia="Arial" w:hAnsi="Arial"/>
          <w:color w:val="0D0D0D"/>
          <w:sz w:val="32"/>
        </w:rPr>
      </w:pPr>
      <w:r>
        <w:rPr>
          <w:rFonts w:ascii="Arial" w:eastAsia="Arial" w:hAnsi="Arial"/>
          <w:color w:val="0D0D0D"/>
          <w:sz w:val="32"/>
        </w:rPr>
        <w:lastRenderedPageBreak/>
        <w:t xml:space="preserve">IV. </w:t>
      </w:r>
      <w:proofErr w:type="spellStart"/>
      <w:r>
        <w:rPr>
          <w:rFonts w:ascii="Arial" w:eastAsia="Arial" w:hAnsi="Arial"/>
          <w:color w:val="0D0D0D"/>
          <w:sz w:val="32"/>
        </w:rPr>
        <w:t>Timeline</w:t>
      </w:r>
      <w:proofErr w:type="spellEnd"/>
    </w:p>
    <w:p w:rsidR="00014915" w:rsidRDefault="00014915" w:rsidP="00014915">
      <w:pPr>
        <w:spacing w:line="200" w:lineRule="exact"/>
        <w:rPr>
          <w:rFonts w:ascii="Times New Roman" w:eastAsia="Times New Roman" w:hAnsi="Times New Roman"/>
        </w:rPr>
      </w:pPr>
    </w:p>
    <w:p w:rsidR="00014915" w:rsidRDefault="00014915" w:rsidP="00014915">
      <w:pPr>
        <w:spacing w:line="367" w:lineRule="exact"/>
        <w:rPr>
          <w:rFonts w:ascii="Times New Roman" w:eastAsia="Times New Roman" w:hAnsi="Times New Roman"/>
        </w:rPr>
      </w:pPr>
    </w:p>
    <w:p w:rsidR="00014915" w:rsidRDefault="00014915" w:rsidP="00014915">
      <w:pPr>
        <w:numPr>
          <w:ilvl w:val="0"/>
          <w:numId w:val="27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Process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and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Timeline</w:t>
      </w:r>
      <w:proofErr w:type="spellEnd"/>
    </w:p>
    <w:p w:rsidR="00014915" w:rsidRDefault="00014915" w:rsidP="00014915">
      <w:pPr>
        <w:spacing w:line="200" w:lineRule="exact"/>
        <w:rPr>
          <w:rFonts w:ascii="Times New Roman" w:eastAsia="Times New Roman" w:hAnsi="Times New Roman"/>
        </w:rPr>
      </w:pPr>
    </w:p>
    <w:p w:rsidR="00014915" w:rsidRDefault="00014915" w:rsidP="00014915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6480"/>
      </w:tblGrid>
      <w:tr w:rsidR="00014915" w:rsidTr="004E1AFD">
        <w:trPr>
          <w:trHeight w:val="286"/>
        </w:trPr>
        <w:tc>
          <w:tcPr>
            <w:tcW w:w="31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Process</w:t>
            </w:r>
            <w:proofErr w:type="spellEnd"/>
          </w:p>
        </w:tc>
      </w:tr>
      <w:tr w:rsidR="00014915" w:rsidTr="004E1AFD">
        <w:trPr>
          <w:trHeight w:val="163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14915" w:rsidRPr="0072665D" w:rsidTr="004E1AFD">
        <w:trPr>
          <w:trHeight w:val="34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February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29, 2016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Letter of Intent (LOI)</w:t>
            </w:r>
          </w:p>
        </w:tc>
      </w:tr>
      <w:tr w:rsidR="00014915" w:rsidRPr="0072665D" w:rsidTr="004E1AFD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to be sent to the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Headquarters</w:t>
            </w:r>
          </w:p>
        </w:tc>
      </w:tr>
      <w:tr w:rsidR="00014915" w:rsidRPr="0072665D" w:rsidTr="004E1AFD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014915" w:rsidRPr="0072665D" w:rsidTr="004E1AFD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  <w:tr w:rsidR="00014915" w:rsidRPr="0072665D" w:rsidTr="004E1AFD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March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4, 2016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14915" w:rsidRPr="00995885" w:rsidRDefault="0072665D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Deadline for ASBC</w:t>
            </w:r>
            <w:r w:rsidR="00014915" w:rsidRPr="00995885">
              <w:rPr>
                <w:rFonts w:ascii="Arial" w:eastAsia="Arial" w:hAnsi="Arial"/>
                <w:sz w:val="24"/>
                <w:lang w:val="en-US"/>
              </w:rPr>
              <w:t xml:space="preserve"> to send all application forms</w:t>
            </w:r>
          </w:p>
        </w:tc>
      </w:tr>
      <w:tr w:rsidR="00014915" w:rsidTr="004E1AFD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National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Federations</w:t>
            </w:r>
            <w:proofErr w:type="spellEnd"/>
          </w:p>
        </w:tc>
      </w:tr>
      <w:tr w:rsidR="00014915" w:rsidTr="004E1AFD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14915" w:rsidRPr="0072665D" w:rsidTr="004E1AFD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June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15, 2016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sending complete bidding document</w:t>
            </w:r>
          </w:p>
        </w:tc>
      </w:tr>
      <w:tr w:rsidR="00014915" w:rsidTr="004E1AFD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Headquarters</w:t>
            </w:r>
            <w:proofErr w:type="spellEnd"/>
          </w:p>
        </w:tc>
      </w:tr>
      <w:tr w:rsidR="00014915" w:rsidTr="004E1AFD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14915" w:rsidTr="004E1AFD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14915" w:rsidRPr="0072665D" w:rsidTr="004E1AFD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July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Presentation by Bidding National Federations</w:t>
            </w:r>
          </w:p>
        </w:tc>
      </w:tr>
      <w:tr w:rsidR="00014915" w:rsidTr="004E1AFD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 xml:space="preserve">SBC </w:t>
            </w:r>
            <w:r>
              <w:rPr>
                <w:rFonts w:ascii="Arial" w:eastAsia="Arial" w:hAnsi="Arial"/>
                <w:sz w:val="24"/>
              </w:rPr>
              <w:t>EC</w:t>
            </w:r>
          </w:p>
        </w:tc>
      </w:tr>
      <w:tr w:rsidR="00014915" w:rsidTr="004E1AFD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14915" w:rsidTr="004E1AFD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July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Signing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Pre-Agreements</w:t>
            </w:r>
            <w:proofErr w:type="spellEnd"/>
          </w:p>
        </w:tc>
      </w:tr>
      <w:tr w:rsidR="00014915" w:rsidRPr="0072665D" w:rsidTr="004E1AFD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014915" w:rsidRDefault="00014915" w:rsidP="004E1AF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with Host National Federation chosen</w:t>
            </w:r>
          </w:p>
        </w:tc>
      </w:tr>
      <w:tr w:rsidR="00014915" w:rsidRPr="0072665D" w:rsidTr="004E1AFD">
        <w:trPr>
          <w:trHeight w:val="8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4915" w:rsidRPr="00995885" w:rsidRDefault="00014915" w:rsidP="004E1AFD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</w:tr>
    </w:tbl>
    <w:p w:rsidR="00014915" w:rsidRPr="00995885" w:rsidRDefault="00014915" w:rsidP="00014915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14915" w:rsidRPr="00995885" w:rsidRDefault="00014915" w:rsidP="00014915">
      <w:pPr>
        <w:spacing w:line="350" w:lineRule="exact"/>
        <w:rPr>
          <w:rFonts w:ascii="Times New Roman" w:eastAsia="Times New Roman" w:hAnsi="Times New Roman"/>
          <w:lang w:val="en-US"/>
        </w:rPr>
      </w:pPr>
    </w:p>
    <w:p w:rsidR="00014915" w:rsidRDefault="00014915" w:rsidP="00014915">
      <w:pPr>
        <w:numPr>
          <w:ilvl w:val="0"/>
          <w:numId w:val="2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Contact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Details</w:t>
      </w:r>
      <w:proofErr w:type="spellEnd"/>
    </w:p>
    <w:p w:rsidR="00014915" w:rsidRDefault="00014915" w:rsidP="00014915">
      <w:pPr>
        <w:spacing w:line="302" w:lineRule="exact"/>
        <w:rPr>
          <w:rFonts w:ascii="Times New Roman" w:eastAsia="Times New Roman" w:hAnsi="Times New Roman"/>
        </w:rPr>
      </w:pPr>
    </w:p>
    <w:p w:rsidR="00014915" w:rsidRPr="00995885" w:rsidRDefault="00014915" w:rsidP="00014915">
      <w:pPr>
        <w:numPr>
          <w:ilvl w:val="0"/>
          <w:numId w:val="2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sent to the following address:</w:t>
      </w:r>
    </w:p>
    <w:p w:rsidR="00014915" w:rsidRPr="00995885" w:rsidRDefault="00014915" w:rsidP="00014915">
      <w:pPr>
        <w:spacing w:line="300" w:lineRule="exact"/>
        <w:rPr>
          <w:rFonts w:ascii="Arial" w:eastAsia="Arial" w:hAnsi="Arial"/>
          <w:sz w:val="24"/>
          <w:lang w:val="en-US"/>
        </w:rPr>
      </w:pPr>
    </w:p>
    <w:p w:rsidR="00014915" w:rsidRDefault="00014915" w:rsidP="00014915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– </w:t>
      </w:r>
      <w:r>
        <w:rPr>
          <w:rFonts w:ascii="Arial" w:eastAsia="Arial" w:hAnsi="Arial"/>
          <w:sz w:val="23"/>
          <w:lang w:val="en-US"/>
        </w:rPr>
        <w:t>Asian Boxing Confederation</w:t>
      </w:r>
    </w:p>
    <w:p w:rsidR="00014915" w:rsidRDefault="00014915" w:rsidP="00014915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 xml:space="preserve">29/1, </w:t>
      </w:r>
      <w:proofErr w:type="spellStart"/>
      <w:r>
        <w:rPr>
          <w:rFonts w:ascii="Arial" w:eastAsia="Arial" w:hAnsi="Arial"/>
          <w:sz w:val="23"/>
          <w:lang w:val="en-US"/>
        </w:rPr>
        <w:t>Kunayeva</w:t>
      </w:r>
      <w:proofErr w:type="spellEnd"/>
      <w:r>
        <w:rPr>
          <w:rFonts w:ascii="Arial" w:eastAsia="Arial" w:hAnsi="Arial"/>
          <w:sz w:val="23"/>
          <w:lang w:val="en-US"/>
        </w:rPr>
        <w:t xml:space="preserve"> Street, office 1702</w:t>
      </w:r>
    </w:p>
    <w:p w:rsidR="00014915" w:rsidRDefault="00014915" w:rsidP="00014915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Diplomat Business Center</w:t>
      </w:r>
    </w:p>
    <w:p w:rsidR="00014915" w:rsidRPr="00995885" w:rsidRDefault="00014915" w:rsidP="00014915">
      <w:pPr>
        <w:spacing w:line="261" w:lineRule="auto"/>
        <w:ind w:left="286" w:right="5300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3"/>
          <w:lang w:val="en-US"/>
        </w:rPr>
        <w:t>Astana, 010000, Kazakhstan</w:t>
      </w:r>
    </w:p>
    <w:p w:rsidR="00014915" w:rsidRPr="00DA41C4" w:rsidRDefault="00014915" w:rsidP="00014915">
      <w:pPr>
        <w:spacing w:line="255" w:lineRule="auto"/>
        <w:ind w:left="286" w:right="3820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Tel. </w:t>
      </w:r>
      <w:r w:rsidRPr="00FB4091">
        <w:rPr>
          <w:rFonts w:ascii="Arial" w:eastAsia="Arial" w:hAnsi="Arial"/>
          <w:sz w:val="24"/>
          <w:lang w:val="en-US"/>
        </w:rPr>
        <w:t>+</w:t>
      </w:r>
      <w:r>
        <w:rPr>
          <w:rFonts w:ascii="Arial" w:eastAsia="Arial" w:hAnsi="Arial"/>
          <w:sz w:val="24"/>
          <w:lang w:val="en-US"/>
        </w:rPr>
        <w:t>7 7172 28 04 82</w:t>
      </w:r>
    </w:p>
    <w:p w:rsidR="00014915" w:rsidRPr="00FB4091" w:rsidRDefault="00014915" w:rsidP="00014915">
      <w:pPr>
        <w:spacing w:line="275" w:lineRule="exact"/>
        <w:rPr>
          <w:rFonts w:ascii="Arial" w:eastAsia="Arial" w:hAnsi="Arial"/>
          <w:sz w:val="24"/>
          <w:lang w:val="en-US"/>
        </w:rPr>
      </w:pPr>
    </w:p>
    <w:p w:rsidR="00014915" w:rsidRPr="00995885" w:rsidRDefault="00014915" w:rsidP="00014915">
      <w:pPr>
        <w:numPr>
          <w:ilvl w:val="0"/>
          <w:numId w:val="29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3"/>
          <w:lang w:val="en-US"/>
        </w:rPr>
      </w:pPr>
      <w:r w:rsidRPr="00995885">
        <w:rPr>
          <w:rFonts w:ascii="Arial" w:eastAsia="Arial" w:hAnsi="Arial"/>
          <w:sz w:val="23"/>
          <w:lang w:val="en-US"/>
        </w:rPr>
        <w:t xml:space="preserve">Letter of Intent (LOI) should be sent also via the following email address: </w:t>
      </w:r>
      <w:r>
        <w:rPr>
          <w:rFonts w:ascii="Arial" w:eastAsia="Arial" w:hAnsi="Arial"/>
          <w:b/>
          <w:i/>
          <w:sz w:val="23"/>
          <w:lang w:val="en-US"/>
        </w:rPr>
        <w:t>info@asiaboxing</w:t>
      </w:r>
      <w:r w:rsidRPr="00995885">
        <w:rPr>
          <w:rFonts w:ascii="Arial" w:eastAsia="Arial" w:hAnsi="Arial"/>
          <w:b/>
          <w:i/>
          <w:sz w:val="23"/>
          <w:lang w:val="en-US"/>
        </w:rPr>
        <w:t>.org</w:t>
      </w:r>
    </w:p>
    <w:p w:rsidR="00014915" w:rsidRPr="00995885" w:rsidRDefault="00014915" w:rsidP="00014915">
      <w:pPr>
        <w:spacing w:line="200" w:lineRule="exact"/>
        <w:rPr>
          <w:rFonts w:ascii="Arial" w:eastAsia="Arial" w:hAnsi="Arial"/>
          <w:sz w:val="23"/>
          <w:lang w:val="en-US"/>
        </w:rPr>
      </w:pPr>
    </w:p>
    <w:p w:rsidR="00014915" w:rsidRPr="00995885" w:rsidRDefault="00014915" w:rsidP="00014915">
      <w:pPr>
        <w:spacing w:line="211" w:lineRule="exact"/>
        <w:rPr>
          <w:rFonts w:ascii="Arial" w:eastAsia="Arial" w:hAnsi="Arial"/>
          <w:sz w:val="23"/>
          <w:lang w:val="en-US"/>
        </w:rPr>
      </w:pPr>
    </w:p>
    <w:p w:rsidR="00014915" w:rsidRPr="00995885" w:rsidRDefault="00014915" w:rsidP="00014915">
      <w:pPr>
        <w:numPr>
          <w:ilvl w:val="1"/>
          <w:numId w:val="29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Should you require any additional information please do not hesitate to contact the </w:t>
      </w: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 xml:space="preserve">at the same email </w:t>
      </w:r>
      <w:proofErr w:type="gramStart"/>
      <w:r w:rsidRPr="00995885">
        <w:rPr>
          <w:rFonts w:ascii="Arial" w:eastAsia="Arial" w:hAnsi="Arial"/>
          <w:sz w:val="24"/>
          <w:lang w:val="en-US"/>
        </w:rPr>
        <w:t>address.</w:t>
      </w:r>
      <w:proofErr w:type="gramEnd"/>
    </w:p>
    <w:p w:rsidR="00014915" w:rsidRPr="00014915" w:rsidRDefault="00014915" w:rsidP="00014915">
      <w:pPr>
        <w:rPr>
          <w:lang w:val="en-US"/>
        </w:rPr>
      </w:pPr>
    </w:p>
    <w:sectPr w:rsidR="00014915" w:rsidRPr="00014915" w:rsidSect="00FB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BEFD79E"/>
    <w:lvl w:ilvl="0" w:tplc="592A16D8">
      <w:start w:val="1"/>
      <w:numFmt w:val="upperLetter"/>
      <w:lvlText w:val="%1."/>
      <w:lvlJc w:val="left"/>
    </w:lvl>
    <w:lvl w:ilvl="1" w:tplc="9BF0B8A4">
      <w:start w:val="1"/>
      <w:numFmt w:val="bullet"/>
      <w:lvlText w:val=""/>
      <w:lvlJc w:val="left"/>
    </w:lvl>
    <w:lvl w:ilvl="2" w:tplc="FACC23DC">
      <w:start w:val="1"/>
      <w:numFmt w:val="bullet"/>
      <w:lvlText w:val=""/>
      <w:lvlJc w:val="left"/>
    </w:lvl>
    <w:lvl w:ilvl="3" w:tplc="F558C1EE">
      <w:start w:val="1"/>
      <w:numFmt w:val="bullet"/>
      <w:lvlText w:val=""/>
      <w:lvlJc w:val="left"/>
    </w:lvl>
    <w:lvl w:ilvl="4" w:tplc="811A2E80">
      <w:start w:val="1"/>
      <w:numFmt w:val="bullet"/>
      <w:lvlText w:val=""/>
      <w:lvlJc w:val="left"/>
    </w:lvl>
    <w:lvl w:ilvl="5" w:tplc="32D8E288">
      <w:start w:val="1"/>
      <w:numFmt w:val="bullet"/>
      <w:lvlText w:val=""/>
      <w:lvlJc w:val="left"/>
    </w:lvl>
    <w:lvl w:ilvl="6" w:tplc="1480CF4C">
      <w:start w:val="1"/>
      <w:numFmt w:val="bullet"/>
      <w:lvlText w:val=""/>
      <w:lvlJc w:val="left"/>
    </w:lvl>
    <w:lvl w:ilvl="7" w:tplc="4BC0598E">
      <w:start w:val="1"/>
      <w:numFmt w:val="bullet"/>
      <w:lvlText w:val=""/>
      <w:lvlJc w:val="left"/>
    </w:lvl>
    <w:lvl w:ilvl="8" w:tplc="0394A90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A7C4C8"/>
    <w:lvl w:ilvl="0" w:tplc="7D2C9762">
      <w:start w:val="1"/>
      <w:numFmt w:val="bullet"/>
      <w:lvlText w:val="•"/>
      <w:lvlJc w:val="left"/>
    </w:lvl>
    <w:lvl w:ilvl="1" w:tplc="2C04F814">
      <w:start w:val="1"/>
      <w:numFmt w:val="bullet"/>
      <w:lvlText w:val=""/>
      <w:lvlJc w:val="left"/>
    </w:lvl>
    <w:lvl w:ilvl="2" w:tplc="E41231A8">
      <w:start w:val="1"/>
      <w:numFmt w:val="bullet"/>
      <w:lvlText w:val=""/>
      <w:lvlJc w:val="left"/>
    </w:lvl>
    <w:lvl w:ilvl="3" w:tplc="75A0DEA2">
      <w:start w:val="1"/>
      <w:numFmt w:val="bullet"/>
      <w:lvlText w:val=""/>
      <w:lvlJc w:val="left"/>
    </w:lvl>
    <w:lvl w:ilvl="4" w:tplc="B1DE3DBE">
      <w:start w:val="1"/>
      <w:numFmt w:val="bullet"/>
      <w:lvlText w:val=""/>
      <w:lvlJc w:val="left"/>
    </w:lvl>
    <w:lvl w:ilvl="5" w:tplc="2AB6D50E">
      <w:start w:val="1"/>
      <w:numFmt w:val="bullet"/>
      <w:lvlText w:val=""/>
      <w:lvlJc w:val="left"/>
    </w:lvl>
    <w:lvl w:ilvl="6" w:tplc="218A2C4E">
      <w:start w:val="1"/>
      <w:numFmt w:val="bullet"/>
      <w:lvlText w:val=""/>
      <w:lvlJc w:val="left"/>
    </w:lvl>
    <w:lvl w:ilvl="7" w:tplc="3586AAD4">
      <w:start w:val="1"/>
      <w:numFmt w:val="bullet"/>
      <w:lvlText w:val=""/>
      <w:lvlJc w:val="left"/>
    </w:lvl>
    <w:lvl w:ilvl="8" w:tplc="23166FD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B68079A"/>
    <w:lvl w:ilvl="0" w:tplc="106C779E">
      <w:start w:val="2"/>
      <w:numFmt w:val="upperLetter"/>
      <w:lvlText w:val="%1."/>
      <w:lvlJc w:val="left"/>
    </w:lvl>
    <w:lvl w:ilvl="1" w:tplc="64A8F5AE">
      <w:start w:val="1"/>
      <w:numFmt w:val="bullet"/>
      <w:lvlText w:val=""/>
      <w:lvlJc w:val="left"/>
    </w:lvl>
    <w:lvl w:ilvl="2" w:tplc="9864D6D0">
      <w:start w:val="1"/>
      <w:numFmt w:val="bullet"/>
      <w:lvlText w:val=""/>
      <w:lvlJc w:val="left"/>
    </w:lvl>
    <w:lvl w:ilvl="3" w:tplc="98B499E4">
      <w:start w:val="1"/>
      <w:numFmt w:val="bullet"/>
      <w:lvlText w:val=""/>
      <w:lvlJc w:val="left"/>
    </w:lvl>
    <w:lvl w:ilvl="4" w:tplc="302C83A6">
      <w:start w:val="1"/>
      <w:numFmt w:val="bullet"/>
      <w:lvlText w:val=""/>
      <w:lvlJc w:val="left"/>
    </w:lvl>
    <w:lvl w:ilvl="5" w:tplc="171CFAB6">
      <w:start w:val="1"/>
      <w:numFmt w:val="bullet"/>
      <w:lvlText w:val=""/>
      <w:lvlJc w:val="left"/>
    </w:lvl>
    <w:lvl w:ilvl="6" w:tplc="9CC80F22">
      <w:start w:val="1"/>
      <w:numFmt w:val="bullet"/>
      <w:lvlText w:val=""/>
      <w:lvlJc w:val="left"/>
    </w:lvl>
    <w:lvl w:ilvl="7" w:tplc="0A6E98FE">
      <w:start w:val="1"/>
      <w:numFmt w:val="bullet"/>
      <w:lvlText w:val=""/>
      <w:lvlJc w:val="left"/>
    </w:lvl>
    <w:lvl w:ilvl="8" w:tplc="D7BE0ED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E6AFB66"/>
    <w:lvl w:ilvl="0" w:tplc="EA5435D4">
      <w:start w:val="1"/>
      <w:numFmt w:val="bullet"/>
      <w:lvlText w:val="•"/>
      <w:lvlJc w:val="left"/>
    </w:lvl>
    <w:lvl w:ilvl="1" w:tplc="87E4B1B6">
      <w:start w:val="1"/>
      <w:numFmt w:val="bullet"/>
      <w:lvlText w:val="-"/>
      <w:lvlJc w:val="left"/>
    </w:lvl>
    <w:lvl w:ilvl="2" w:tplc="45123BBC">
      <w:start w:val="1"/>
      <w:numFmt w:val="bullet"/>
      <w:lvlText w:val=""/>
      <w:lvlJc w:val="left"/>
    </w:lvl>
    <w:lvl w:ilvl="3" w:tplc="04F819CE">
      <w:start w:val="1"/>
      <w:numFmt w:val="bullet"/>
      <w:lvlText w:val=""/>
      <w:lvlJc w:val="left"/>
    </w:lvl>
    <w:lvl w:ilvl="4" w:tplc="3D42779E">
      <w:start w:val="1"/>
      <w:numFmt w:val="bullet"/>
      <w:lvlText w:val=""/>
      <w:lvlJc w:val="left"/>
    </w:lvl>
    <w:lvl w:ilvl="5" w:tplc="88B29B02">
      <w:start w:val="1"/>
      <w:numFmt w:val="bullet"/>
      <w:lvlText w:val=""/>
      <w:lvlJc w:val="left"/>
    </w:lvl>
    <w:lvl w:ilvl="6" w:tplc="3E768586">
      <w:start w:val="1"/>
      <w:numFmt w:val="bullet"/>
      <w:lvlText w:val=""/>
      <w:lvlJc w:val="left"/>
    </w:lvl>
    <w:lvl w:ilvl="7" w:tplc="EC5E8FCC">
      <w:start w:val="1"/>
      <w:numFmt w:val="bullet"/>
      <w:lvlText w:val=""/>
      <w:lvlJc w:val="left"/>
    </w:lvl>
    <w:lvl w:ilvl="8" w:tplc="EEC0FCA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E45D32"/>
    <w:lvl w:ilvl="0" w:tplc="BA2CD142">
      <w:start w:val="3"/>
      <w:numFmt w:val="upperLetter"/>
      <w:lvlText w:val="%1."/>
      <w:lvlJc w:val="left"/>
    </w:lvl>
    <w:lvl w:ilvl="1" w:tplc="90B60F3C">
      <w:start w:val="1"/>
      <w:numFmt w:val="bullet"/>
      <w:lvlText w:val=""/>
      <w:lvlJc w:val="left"/>
    </w:lvl>
    <w:lvl w:ilvl="2" w:tplc="CCEE4CB0">
      <w:start w:val="1"/>
      <w:numFmt w:val="bullet"/>
      <w:lvlText w:val=""/>
      <w:lvlJc w:val="left"/>
    </w:lvl>
    <w:lvl w:ilvl="3" w:tplc="6510AF42">
      <w:start w:val="1"/>
      <w:numFmt w:val="bullet"/>
      <w:lvlText w:val=""/>
      <w:lvlJc w:val="left"/>
    </w:lvl>
    <w:lvl w:ilvl="4" w:tplc="2D961E26">
      <w:start w:val="1"/>
      <w:numFmt w:val="bullet"/>
      <w:lvlText w:val=""/>
      <w:lvlJc w:val="left"/>
    </w:lvl>
    <w:lvl w:ilvl="5" w:tplc="07B62198">
      <w:start w:val="1"/>
      <w:numFmt w:val="bullet"/>
      <w:lvlText w:val=""/>
      <w:lvlJc w:val="left"/>
    </w:lvl>
    <w:lvl w:ilvl="6" w:tplc="2AAA13A0">
      <w:start w:val="1"/>
      <w:numFmt w:val="bullet"/>
      <w:lvlText w:val=""/>
      <w:lvlJc w:val="left"/>
    </w:lvl>
    <w:lvl w:ilvl="7" w:tplc="3578B080">
      <w:start w:val="1"/>
      <w:numFmt w:val="bullet"/>
      <w:lvlText w:val=""/>
      <w:lvlJc w:val="left"/>
    </w:lvl>
    <w:lvl w:ilvl="8" w:tplc="D2C21CB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9B500C"/>
    <w:lvl w:ilvl="0" w:tplc="0E4E06F2">
      <w:start w:val="1"/>
      <w:numFmt w:val="bullet"/>
      <w:lvlText w:val="•"/>
      <w:lvlJc w:val="left"/>
    </w:lvl>
    <w:lvl w:ilvl="1" w:tplc="B4EC6012">
      <w:start w:val="1"/>
      <w:numFmt w:val="bullet"/>
      <w:lvlText w:val="-"/>
      <w:lvlJc w:val="left"/>
    </w:lvl>
    <w:lvl w:ilvl="2" w:tplc="191822FE">
      <w:start w:val="1"/>
      <w:numFmt w:val="bullet"/>
      <w:lvlText w:val=""/>
      <w:lvlJc w:val="left"/>
    </w:lvl>
    <w:lvl w:ilvl="3" w:tplc="DB362116">
      <w:start w:val="1"/>
      <w:numFmt w:val="bullet"/>
      <w:lvlText w:val=""/>
      <w:lvlJc w:val="left"/>
    </w:lvl>
    <w:lvl w:ilvl="4" w:tplc="90AC88A0">
      <w:start w:val="1"/>
      <w:numFmt w:val="bullet"/>
      <w:lvlText w:val=""/>
      <w:lvlJc w:val="left"/>
    </w:lvl>
    <w:lvl w:ilvl="5" w:tplc="E6AE4678">
      <w:start w:val="1"/>
      <w:numFmt w:val="bullet"/>
      <w:lvlText w:val=""/>
      <w:lvlJc w:val="left"/>
    </w:lvl>
    <w:lvl w:ilvl="6" w:tplc="D2E2DAE6">
      <w:start w:val="1"/>
      <w:numFmt w:val="bullet"/>
      <w:lvlText w:val=""/>
      <w:lvlJc w:val="left"/>
    </w:lvl>
    <w:lvl w:ilvl="7" w:tplc="595C725A">
      <w:start w:val="1"/>
      <w:numFmt w:val="bullet"/>
      <w:lvlText w:val=""/>
      <w:lvlJc w:val="left"/>
    </w:lvl>
    <w:lvl w:ilvl="8" w:tplc="4DAC154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1BD7B6"/>
    <w:lvl w:ilvl="0" w:tplc="1902B1B8">
      <w:start w:val="4"/>
      <w:numFmt w:val="upperLetter"/>
      <w:lvlText w:val="%1."/>
      <w:lvlJc w:val="left"/>
    </w:lvl>
    <w:lvl w:ilvl="1" w:tplc="8BBAE284">
      <w:start w:val="1"/>
      <w:numFmt w:val="bullet"/>
      <w:lvlText w:val=""/>
      <w:lvlJc w:val="left"/>
    </w:lvl>
    <w:lvl w:ilvl="2" w:tplc="820462AE">
      <w:start w:val="1"/>
      <w:numFmt w:val="bullet"/>
      <w:lvlText w:val=""/>
      <w:lvlJc w:val="left"/>
    </w:lvl>
    <w:lvl w:ilvl="3" w:tplc="47B096C2">
      <w:start w:val="1"/>
      <w:numFmt w:val="bullet"/>
      <w:lvlText w:val=""/>
      <w:lvlJc w:val="left"/>
    </w:lvl>
    <w:lvl w:ilvl="4" w:tplc="0ED08E38">
      <w:start w:val="1"/>
      <w:numFmt w:val="bullet"/>
      <w:lvlText w:val=""/>
      <w:lvlJc w:val="left"/>
    </w:lvl>
    <w:lvl w:ilvl="5" w:tplc="9DF8C54A">
      <w:start w:val="1"/>
      <w:numFmt w:val="bullet"/>
      <w:lvlText w:val=""/>
      <w:lvlJc w:val="left"/>
    </w:lvl>
    <w:lvl w:ilvl="6" w:tplc="4C48DD60">
      <w:start w:val="1"/>
      <w:numFmt w:val="bullet"/>
      <w:lvlText w:val=""/>
      <w:lvlJc w:val="left"/>
    </w:lvl>
    <w:lvl w:ilvl="7" w:tplc="28A46CB4">
      <w:start w:val="1"/>
      <w:numFmt w:val="bullet"/>
      <w:lvlText w:val=""/>
      <w:lvlJc w:val="left"/>
    </w:lvl>
    <w:lvl w:ilvl="8" w:tplc="92101B1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F2DBA30"/>
    <w:lvl w:ilvl="0" w:tplc="F9B649BA">
      <w:start w:val="1"/>
      <w:numFmt w:val="bullet"/>
      <w:lvlText w:val="•"/>
      <w:lvlJc w:val="left"/>
    </w:lvl>
    <w:lvl w:ilvl="1" w:tplc="D1A05C96">
      <w:start w:val="1"/>
      <w:numFmt w:val="bullet"/>
      <w:lvlText w:val="•"/>
      <w:lvlJc w:val="left"/>
    </w:lvl>
    <w:lvl w:ilvl="2" w:tplc="7F486BD0">
      <w:start w:val="1"/>
      <w:numFmt w:val="bullet"/>
      <w:lvlText w:val=""/>
      <w:lvlJc w:val="left"/>
    </w:lvl>
    <w:lvl w:ilvl="3" w:tplc="76F64D5C">
      <w:start w:val="1"/>
      <w:numFmt w:val="bullet"/>
      <w:lvlText w:val=""/>
      <w:lvlJc w:val="left"/>
    </w:lvl>
    <w:lvl w:ilvl="4" w:tplc="4F1405D0">
      <w:start w:val="1"/>
      <w:numFmt w:val="bullet"/>
      <w:lvlText w:val=""/>
      <w:lvlJc w:val="left"/>
    </w:lvl>
    <w:lvl w:ilvl="5" w:tplc="646613CE">
      <w:start w:val="1"/>
      <w:numFmt w:val="bullet"/>
      <w:lvlText w:val=""/>
      <w:lvlJc w:val="left"/>
    </w:lvl>
    <w:lvl w:ilvl="6" w:tplc="0D00F570">
      <w:start w:val="1"/>
      <w:numFmt w:val="bullet"/>
      <w:lvlText w:val=""/>
      <w:lvlJc w:val="left"/>
    </w:lvl>
    <w:lvl w:ilvl="7" w:tplc="4E28A300">
      <w:start w:val="1"/>
      <w:numFmt w:val="bullet"/>
      <w:lvlText w:val=""/>
      <w:lvlJc w:val="left"/>
    </w:lvl>
    <w:lvl w:ilvl="8" w:tplc="DEAE7012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C83E458"/>
    <w:lvl w:ilvl="0" w:tplc="F39ADEC0">
      <w:start w:val="5"/>
      <w:numFmt w:val="upperLetter"/>
      <w:lvlText w:val="%1."/>
      <w:lvlJc w:val="left"/>
    </w:lvl>
    <w:lvl w:ilvl="1" w:tplc="FB8CD0D2">
      <w:start w:val="1"/>
      <w:numFmt w:val="bullet"/>
      <w:lvlText w:val=""/>
      <w:lvlJc w:val="left"/>
    </w:lvl>
    <w:lvl w:ilvl="2" w:tplc="AB7A0B30">
      <w:start w:val="1"/>
      <w:numFmt w:val="bullet"/>
      <w:lvlText w:val=""/>
      <w:lvlJc w:val="left"/>
    </w:lvl>
    <w:lvl w:ilvl="3" w:tplc="925697D2">
      <w:start w:val="1"/>
      <w:numFmt w:val="bullet"/>
      <w:lvlText w:val=""/>
      <w:lvlJc w:val="left"/>
    </w:lvl>
    <w:lvl w:ilvl="4" w:tplc="EE1AF9BA">
      <w:start w:val="1"/>
      <w:numFmt w:val="bullet"/>
      <w:lvlText w:val=""/>
      <w:lvlJc w:val="left"/>
    </w:lvl>
    <w:lvl w:ilvl="5" w:tplc="FAF2C416">
      <w:start w:val="1"/>
      <w:numFmt w:val="bullet"/>
      <w:lvlText w:val=""/>
      <w:lvlJc w:val="left"/>
    </w:lvl>
    <w:lvl w:ilvl="6" w:tplc="0D0AAECE">
      <w:start w:val="1"/>
      <w:numFmt w:val="bullet"/>
      <w:lvlText w:val=""/>
      <w:lvlJc w:val="left"/>
    </w:lvl>
    <w:lvl w:ilvl="7" w:tplc="9CFE3F6C">
      <w:start w:val="1"/>
      <w:numFmt w:val="bullet"/>
      <w:lvlText w:val=""/>
      <w:lvlJc w:val="left"/>
    </w:lvl>
    <w:lvl w:ilvl="8" w:tplc="951CD59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57130A2"/>
    <w:lvl w:ilvl="0" w:tplc="CEF418FA">
      <w:start w:val="1"/>
      <w:numFmt w:val="bullet"/>
      <w:lvlText w:val="•"/>
      <w:lvlJc w:val="left"/>
    </w:lvl>
    <w:lvl w:ilvl="1" w:tplc="B50AC96A">
      <w:start w:val="1"/>
      <w:numFmt w:val="bullet"/>
      <w:lvlText w:val="•"/>
      <w:lvlJc w:val="left"/>
    </w:lvl>
    <w:lvl w:ilvl="2" w:tplc="777060D0">
      <w:start w:val="1"/>
      <w:numFmt w:val="bullet"/>
      <w:lvlText w:val=""/>
      <w:lvlJc w:val="left"/>
    </w:lvl>
    <w:lvl w:ilvl="3" w:tplc="67500174">
      <w:start w:val="1"/>
      <w:numFmt w:val="bullet"/>
      <w:lvlText w:val=""/>
      <w:lvlJc w:val="left"/>
    </w:lvl>
    <w:lvl w:ilvl="4" w:tplc="33362E6C">
      <w:start w:val="1"/>
      <w:numFmt w:val="bullet"/>
      <w:lvlText w:val=""/>
      <w:lvlJc w:val="left"/>
    </w:lvl>
    <w:lvl w:ilvl="5" w:tplc="54E08D76">
      <w:start w:val="1"/>
      <w:numFmt w:val="bullet"/>
      <w:lvlText w:val=""/>
      <w:lvlJc w:val="left"/>
    </w:lvl>
    <w:lvl w:ilvl="6" w:tplc="69905678">
      <w:start w:val="1"/>
      <w:numFmt w:val="bullet"/>
      <w:lvlText w:val=""/>
      <w:lvlJc w:val="left"/>
    </w:lvl>
    <w:lvl w:ilvl="7" w:tplc="9FC24922">
      <w:start w:val="1"/>
      <w:numFmt w:val="bullet"/>
      <w:lvlText w:val=""/>
      <w:lvlJc w:val="left"/>
    </w:lvl>
    <w:lvl w:ilvl="8" w:tplc="18E0AA5C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BBD95A"/>
    <w:lvl w:ilvl="0" w:tplc="5A4A3340">
      <w:start w:val="6"/>
      <w:numFmt w:val="upperLetter"/>
      <w:lvlText w:val="%1."/>
      <w:lvlJc w:val="left"/>
    </w:lvl>
    <w:lvl w:ilvl="1" w:tplc="AEC8DB44">
      <w:start w:val="1"/>
      <w:numFmt w:val="bullet"/>
      <w:lvlText w:val=""/>
      <w:lvlJc w:val="left"/>
    </w:lvl>
    <w:lvl w:ilvl="2" w:tplc="6CCC4C2C">
      <w:start w:val="1"/>
      <w:numFmt w:val="bullet"/>
      <w:lvlText w:val=""/>
      <w:lvlJc w:val="left"/>
    </w:lvl>
    <w:lvl w:ilvl="3" w:tplc="BF36EE78">
      <w:start w:val="1"/>
      <w:numFmt w:val="bullet"/>
      <w:lvlText w:val=""/>
      <w:lvlJc w:val="left"/>
    </w:lvl>
    <w:lvl w:ilvl="4" w:tplc="2690BE26">
      <w:start w:val="1"/>
      <w:numFmt w:val="bullet"/>
      <w:lvlText w:val=""/>
      <w:lvlJc w:val="left"/>
    </w:lvl>
    <w:lvl w:ilvl="5" w:tplc="36E8DE70">
      <w:start w:val="1"/>
      <w:numFmt w:val="bullet"/>
      <w:lvlText w:val=""/>
      <w:lvlJc w:val="left"/>
    </w:lvl>
    <w:lvl w:ilvl="6" w:tplc="14ECF1F0">
      <w:start w:val="1"/>
      <w:numFmt w:val="bullet"/>
      <w:lvlText w:val=""/>
      <w:lvlJc w:val="left"/>
    </w:lvl>
    <w:lvl w:ilvl="7" w:tplc="3BEC5AC6">
      <w:start w:val="1"/>
      <w:numFmt w:val="bullet"/>
      <w:lvlText w:val=""/>
      <w:lvlJc w:val="left"/>
    </w:lvl>
    <w:lvl w:ilvl="8" w:tplc="D2EE6F3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36C6124"/>
    <w:lvl w:ilvl="0" w:tplc="605AF12E">
      <w:start w:val="7"/>
      <w:numFmt w:val="upperLetter"/>
      <w:lvlText w:val="%1."/>
      <w:lvlJc w:val="left"/>
    </w:lvl>
    <w:lvl w:ilvl="1" w:tplc="FC0E5F02">
      <w:start w:val="1"/>
      <w:numFmt w:val="bullet"/>
      <w:lvlText w:val=""/>
      <w:lvlJc w:val="left"/>
    </w:lvl>
    <w:lvl w:ilvl="2" w:tplc="3502DD5A">
      <w:start w:val="1"/>
      <w:numFmt w:val="bullet"/>
      <w:lvlText w:val=""/>
      <w:lvlJc w:val="left"/>
    </w:lvl>
    <w:lvl w:ilvl="3" w:tplc="82440B26">
      <w:start w:val="1"/>
      <w:numFmt w:val="bullet"/>
      <w:lvlText w:val=""/>
      <w:lvlJc w:val="left"/>
    </w:lvl>
    <w:lvl w:ilvl="4" w:tplc="F19A4072">
      <w:start w:val="1"/>
      <w:numFmt w:val="bullet"/>
      <w:lvlText w:val=""/>
      <w:lvlJc w:val="left"/>
    </w:lvl>
    <w:lvl w:ilvl="5" w:tplc="E9D05A36">
      <w:start w:val="1"/>
      <w:numFmt w:val="bullet"/>
      <w:lvlText w:val=""/>
      <w:lvlJc w:val="left"/>
    </w:lvl>
    <w:lvl w:ilvl="6" w:tplc="23C4A344">
      <w:start w:val="1"/>
      <w:numFmt w:val="bullet"/>
      <w:lvlText w:val=""/>
      <w:lvlJc w:val="left"/>
    </w:lvl>
    <w:lvl w:ilvl="7" w:tplc="E3EED2CC">
      <w:start w:val="1"/>
      <w:numFmt w:val="bullet"/>
      <w:lvlText w:val=""/>
      <w:lvlJc w:val="left"/>
    </w:lvl>
    <w:lvl w:ilvl="8" w:tplc="6344C2A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8C895C"/>
    <w:lvl w:ilvl="0" w:tplc="4EBAC9FC">
      <w:start w:val="8"/>
      <w:numFmt w:val="upperLetter"/>
      <w:lvlText w:val="%1."/>
      <w:lvlJc w:val="left"/>
    </w:lvl>
    <w:lvl w:ilvl="1" w:tplc="83E8DFFC">
      <w:start w:val="1"/>
      <w:numFmt w:val="bullet"/>
      <w:lvlText w:val=""/>
      <w:lvlJc w:val="left"/>
    </w:lvl>
    <w:lvl w:ilvl="2" w:tplc="5FCEBFB4">
      <w:start w:val="1"/>
      <w:numFmt w:val="bullet"/>
      <w:lvlText w:val=""/>
      <w:lvlJc w:val="left"/>
    </w:lvl>
    <w:lvl w:ilvl="3" w:tplc="D674DDDA">
      <w:start w:val="1"/>
      <w:numFmt w:val="bullet"/>
      <w:lvlText w:val=""/>
      <w:lvlJc w:val="left"/>
    </w:lvl>
    <w:lvl w:ilvl="4" w:tplc="B0D8F862">
      <w:start w:val="1"/>
      <w:numFmt w:val="bullet"/>
      <w:lvlText w:val=""/>
      <w:lvlJc w:val="left"/>
    </w:lvl>
    <w:lvl w:ilvl="5" w:tplc="57305E3C">
      <w:start w:val="1"/>
      <w:numFmt w:val="bullet"/>
      <w:lvlText w:val=""/>
      <w:lvlJc w:val="left"/>
    </w:lvl>
    <w:lvl w:ilvl="6" w:tplc="76A417A0">
      <w:start w:val="1"/>
      <w:numFmt w:val="bullet"/>
      <w:lvlText w:val=""/>
      <w:lvlJc w:val="left"/>
    </w:lvl>
    <w:lvl w:ilvl="7" w:tplc="A0EAE0EE">
      <w:start w:val="1"/>
      <w:numFmt w:val="bullet"/>
      <w:lvlText w:val=""/>
      <w:lvlJc w:val="left"/>
    </w:lvl>
    <w:lvl w:ilvl="8" w:tplc="AAC4930C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333AB104"/>
    <w:lvl w:ilvl="0" w:tplc="592AF494">
      <w:start w:val="1"/>
      <w:numFmt w:val="bullet"/>
      <w:lvlText w:val="•"/>
      <w:lvlJc w:val="left"/>
    </w:lvl>
    <w:lvl w:ilvl="1" w:tplc="665EC0D2">
      <w:start w:val="1"/>
      <w:numFmt w:val="bullet"/>
      <w:lvlText w:val="-"/>
      <w:lvlJc w:val="left"/>
    </w:lvl>
    <w:lvl w:ilvl="2" w:tplc="D17ACE7A">
      <w:start w:val="1"/>
      <w:numFmt w:val="bullet"/>
      <w:lvlText w:val=""/>
      <w:lvlJc w:val="left"/>
    </w:lvl>
    <w:lvl w:ilvl="3" w:tplc="D7AC6580">
      <w:start w:val="1"/>
      <w:numFmt w:val="bullet"/>
      <w:lvlText w:val=""/>
      <w:lvlJc w:val="left"/>
    </w:lvl>
    <w:lvl w:ilvl="4" w:tplc="6360B746">
      <w:start w:val="1"/>
      <w:numFmt w:val="bullet"/>
      <w:lvlText w:val=""/>
      <w:lvlJc w:val="left"/>
    </w:lvl>
    <w:lvl w:ilvl="5" w:tplc="770EF1BE">
      <w:start w:val="1"/>
      <w:numFmt w:val="bullet"/>
      <w:lvlText w:val=""/>
      <w:lvlJc w:val="left"/>
    </w:lvl>
    <w:lvl w:ilvl="6" w:tplc="91F29944">
      <w:start w:val="1"/>
      <w:numFmt w:val="bullet"/>
      <w:lvlText w:val=""/>
      <w:lvlJc w:val="left"/>
    </w:lvl>
    <w:lvl w:ilvl="7" w:tplc="4754BAC8">
      <w:start w:val="1"/>
      <w:numFmt w:val="bullet"/>
      <w:lvlText w:val=""/>
      <w:lvlJc w:val="left"/>
    </w:lvl>
    <w:lvl w:ilvl="8" w:tplc="FA4AADF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21DA316"/>
    <w:lvl w:ilvl="0" w:tplc="95EAD7AA">
      <w:start w:val="9"/>
      <w:numFmt w:val="upperLetter"/>
      <w:lvlText w:val="%1."/>
      <w:lvlJc w:val="left"/>
    </w:lvl>
    <w:lvl w:ilvl="1" w:tplc="525865FE">
      <w:start w:val="1"/>
      <w:numFmt w:val="bullet"/>
      <w:lvlText w:val=""/>
      <w:lvlJc w:val="left"/>
    </w:lvl>
    <w:lvl w:ilvl="2" w:tplc="3F70022C">
      <w:start w:val="1"/>
      <w:numFmt w:val="bullet"/>
      <w:lvlText w:val=""/>
      <w:lvlJc w:val="left"/>
    </w:lvl>
    <w:lvl w:ilvl="3" w:tplc="95C8A0A0">
      <w:start w:val="1"/>
      <w:numFmt w:val="bullet"/>
      <w:lvlText w:val=""/>
      <w:lvlJc w:val="left"/>
    </w:lvl>
    <w:lvl w:ilvl="4" w:tplc="89AC2838">
      <w:start w:val="1"/>
      <w:numFmt w:val="bullet"/>
      <w:lvlText w:val=""/>
      <w:lvlJc w:val="left"/>
    </w:lvl>
    <w:lvl w:ilvl="5" w:tplc="3A44A31C">
      <w:start w:val="1"/>
      <w:numFmt w:val="bullet"/>
      <w:lvlText w:val=""/>
      <w:lvlJc w:val="left"/>
    </w:lvl>
    <w:lvl w:ilvl="6" w:tplc="F3C42E94">
      <w:start w:val="1"/>
      <w:numFmt w:val="bullet"/>
      <w:lvlText w:val=""/>
      <w:lvlJc w:val="left"/>
    </w:lvl>
    <w:lvl w:ilvl="7" w:tplc="5CD01C50">
      <w:start w:val="1"/>
      <w:numFmt w:val="bullet"/>
      <w:lvlText w:val=""/>
      <w:lvlJc w:val="left"/>
    </w:lvl>
    <w:lvl w:ilvl="8" w:tplc="7564E4C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443A858"/>
    <w:lvl w:ilvl="0" w:tplc="C1A206A0">
      <w:start w:val="10"/>
      <w:numFmt w:val="upperLetter"/>
      <w:lvlText w:val="%1."/>
      <w:lvlJc w:val="left"/>
    </w:lvl>
    <w:lvl w:ilvl="1" w:tplc="91480324">
      <w:start w:val="1"/>
      <w:numFmt w:val="bullet"/>
      <w:lvlText w:val=""/>
      <w:lvlJc w:val="left"/>
    </w:lvl>
    <w:lvl w:ilvl="2" w:tplc="BFB654BA">
      <w:start w:val="1"/>
      <w:numFmt w:val="bullet"/>
      <w:lvlText w:val=""/>
      <w:lvlJc w:val="left"/>
    </w:lvl>
    <w:lvl w:ilvl="3" w:tplc="D6B2111A">
      <w:start w:val="1"/>
      <w:numFmt w:val="bullet"/>
      <w:lvlText w:val=""/>
      <w:lvlJc w:val="left"/>
    </w:lvl>
    <w:lvl w:ilvl="4" w:tplc="58C299B4">
      <w:start w:val="1"/>
      <w:numFmt w:val="bullet"/>
      <w:lvlText w:val=""/>
      <w:lvlJc w:val="left"/>
    </w:lvl>
    <w:lvl w:ilvl="5" w:tplc="F7B4584A">
      <w:start w:val="1"/>
      <w:numFmt w:val="bullet"/>
      <w:lvlText w:val=""/>
      <w:lvlJc w:val="left"/>
    </w:lvl>
    <w:lvl w:ilvl="6" w:tplc="6ADA897C">
      <w:start w:val="1"/>
      <w:numFmt w:val="bullet"/>
      <w:lvlText w:val=""/>
      <w:lvlJc w:val="left"/>
    </w:lvl>
    <w:lvl w:ilvl="7" w:tplc="D1B22404">
      <w:start w:val="1"/>
      <w:numFmt w:val="bullet"/>
      <w:lvlText w:val=""/>
      <w:lvlJc w:val="left"/>
    </w:lvl>
    <w:lvl w:ilvl="8" w:tplc="FFB2E37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D1D5AE8"/>
    <w:lvl w:ilvl="0" w:tplc="2BDC125C">
      <w:start w:val="1"/>
      <w:numFmt w:val="bullet"/>
      <w:lvlText w:val="•"/>
      <w:lvlJc w:val="left"/>
    </w:lvl>
    <w:lvl w:ilvl="1" w:tplc="D444B572">
      <w:start w:val="1"/>
      <w:numFmt w:val="bullet"/>
      <w:lvlText w:val=""/>
      <w:lvlJc w:val="left"/>
    </w:lvl>
    <w:lvl w:ilvl="2" w:tplc="697425CC">
      <w:start w:val="1"/>
      <w:numFmt w:val="bullet"/>
      <w:lvlText w:val=""/>
      <w:lvlJc w:val="left"/>
    </w:lvl>
    <w:lvl w:ilvl="3" w:tplc="5B646F5A">
      <w:start w:val="1"/>
      <w:numFmt w:val="bullet"/>
      <w:lvlText w:val=""/>
      <w:lvlJc w:val="left"/>
    </w:lvl>
    <w:lvl w:ilvl="4" w:tplc="3D704B22">
      <w:start w:val="1"/>
      <w:numFmt w:val="bullet"/>
      <w:lvlText w:val=""/>
      <w:lvlJc w:val="left"/>
    </w:lvl>
    <w:lvl w:ilvl="5" w:tplc="AC744EC0">
      <w:start w:val="1"/>
      <w:numFmt w:val="bullet"/>
      <w:lvlText w:val=""/>
      <w:lvlJc w:val="left"/>
    </w:lvl>
    <w:lvl w:ilvl="6" w:tplc="723E3012">
      <w:start w:val="1"/>
      <w:numFmt w:val="bullet"/>
      <w:lvlText w:val=""/>
      <w:lvlJc w:val="left"/>
    </w:lvl>
    <w:lvl w:ilvl="7" w:tplc="8E4438F6">
      <w:start w:val="1"/>
      <w:numFmt w:val="bullet"/>
      <w:lvlText w:val=""/>
      <w:lvlJc w:val="left"/>
    </w:lvl>
    <w:lvl w:ilvl="8" w:tplc="8A5C81B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763845E"/>
    <w:lvl w:ilvl="0" w:tplc="67AE097A">
      <w:start w:val="11"/>
      <w:numFmt w:val="upperLetter"/>
      <w:lvlText w:val="%1."/>
      <w:lvlJc w:val="left"/>
    </w:lvl>
    <w:lvl w:ilvl="1" w:tplc="FF168A68">
      <w:start w:val="1"/>
      <w:numFmt w:val="bullet"/>
      <w:lvlText w:val=""/>
      <w:lvlJc w:val="left"/>
    </w:lvl>
    <w:lvl w:ilvl="2" w:tplc="46AEF360">
      <w:start w:val="1"/>
      <w:numFmt w:val="bullet"/>
      <w:lvlText w:val=""/>
      <w:lvlJc w:val="left"/>
    </w:lvl>
    <w:lvl w:ilvl="3" w:tplc="5AA27DB4">
      <w:start w:val="1"/>
      <w:numFmt w:val="bullet"/>
      <w:lvlText w:val=""/>
      <w:lvlJc w:val="left"/>
    </w:lvl>
    <w:lvl w:ilvl="4" w:tplc="08E46010">
      <w:start w:val="1"/>
      <w:numFmt w:val="bullet"/>
      <w:lvlText w:val=""/>
      <w:lvlJc w:val="left"/>
    </w:lvl>
    <w:lvl w:ilvl="5" w:tplc="CE36774A">
      <w:start w:val="1"/>
      <w:numFmt w:val="bullet"/>
      <w:lvlText w:val=""/>
      <w:lvlJc w:val="left"/>
    </w:lvl>
    <w:lvl w:ilvl="6" w:tplc="BF769FA6">
      <w:start w:val="1"/>
      <w:numFmt w:val="bullet"/>
      <w:lvlText w:val=""/>
      <w:lvlJc w:val="left"/>
    </w:lvl>
    <w:lvl w:ilvl="7" w:tplc="10D8B2D6">
      <w:start w:val="1"/>
      <w:numFmt w:val="bullet"/>
      <w:lvlText w:val=""/>
      <w:lvlJc w:val="left"/>
    </w:lvl>
    <w:lvl w:ilvl="8" w:tplc="56AEB34C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5A2A8D4"/>
    <w:lvl w:ilvl="0" w:tplc="3D8C7426">
      <w:start w:val="12"/>
      <w:numFmt w:val="upperLetter"/>
      <w:lvlText w:val="%1."/>
      <w:lvlJc w:val="left"/>
    </w:lvl>
    <w:lvl w:ilvl="1" w:tplc="30BC1EF6">
      <w:start w:val="1"/>
      <w:numFmt w:val="bullet"/>
      <w:lvlText w:val=""/>
      <w:lvlJc w:val="left"/>
    </w:lvl>
    <w:lvl w:ilvl="2" w:tplc="4052FA90">
      <w:start w:val="1"/>
      <w:numFmt w:val="bullet"/>
      <w:lvlText w:val=""/>
      <w:lvlJc w:val="left"/>
    </w:lvl>
    <w:lvl w:ilvl="3" w:tplc="053E6718">
      <w:start w:val="1"/>
      <w:numFmt w:val="bullet"/>
      <w:lvlText w:val=""/>
      <w:lvlJc w:val="left"/>
    </w:lvl>
    <w:lvl w:ilvl="4" w:tplc="67D48FC0">
      <w:start w:val="1"/>
      <w:numFmt w:val="bullet"/>
      <w:lvlText w:val=""/>
      <w:lvlJc w:val="left"/>
    </w:lvl>
    <w:lvl w:ilvl="5" w:tplc="3BEE7028">
      <w:start w:val="1"/>
      <w:numFmt w:val="bullet"/>
      <w:lvlText w:val=""/>
      <w:lvlJc w:val="left"/>
    </w:lvl>
    <w:lvl w:ilvl="6" w:tplc="1B1683C2">
      <w:start w:val="1"/>
      <w:numFmt w:val="bullet"/>
      <w:lvlText w:val=""/>
      <w:lvlJc w:val="left"/>
    </w:lvl>
    <w:lvl w:ilvl="7" w:tplc="08AE5668">
      <w:start w:val="1"/>
      <w:numFmt w:val="bullet"/>
      <w:lvlText w:val=""/>
      <w:lvlJc w:val="left"/>
    </w:lvl>
    <w:lvl w:ilvl="8" w:tplc="6EEA852A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EDBDAA"/>
    <w:lvl w:ilvl="0" w:tplc="B4909382">
      <w:start w:val="1"/>
      <w:numFmt w:val="bullet"/>
      <w:lvlText w:val="•"/>
      <w:lvlJc w:val="left"/>
    </w:lvl>
    <w:lvl w:ilvl="1" w:tplc="54C2060A">
      <w:start w:val="1"/>
      <w:numFmt w:val="bullet"/>
      <w:lvlText w:val=""/>
      <w:lvlJc w:val="left"/>
    </w:lvl>
    <w:lvl w:ilvl="2" w:tplc="1D00D296">
      <w:start w:val="1"/>
      <w:numFmt w:val="bullet"/>
      <w:lvlText w:val=""/>
      <w:lvlJc w:val="left"/>
    </w:lvl>
    <w:lvl w:ilvl="3" w:tplc="645EF204">
      <w:start w:val="1"/>
      <w:numFmt w:val="bullet"/>
      <w:lvlText w:val=""/>
      <w:lvlJc w:val="left"/>
    </w:lvl>
    <w:lvl w:ilvl="4" w:tplc="37F894E4">
      <w:start w:val="1"/>
      <w:numFmt w:val="bullet"/>
      <w:lvlText w:val=""/>
      <w:lvlJc w:val="left"/>
    </w:lvl>
    <w:lvl w:ilvl="5" w:tplc="66E2545A">
      <w:start w:val="1"/>
      <w:numFmt w:val="bullet"/>
      <w:lvlText w:val=""/>
      <w:lvlJc w:val="left"/>
    </w:lvl>
    <w:lvl w:ilvl="6" w:tplc="973EAA96">
      <w:start w:val="1"/>
      <w:numFmt w:val="bullet"/>
      <w:lvlText w:val=""/>
      <w:lvlJc w:val="left"/>
    </w:lvl>
    <w:lvl w:ilvl="7" w:tplc="AFEA2E66">
      <w:start w:val="1"/>
      <w:numFmt w:val="bullet"/>
      <w:lvlText w:val=""/>
      <w:lvlJc w:val="left"/>
    </w:lvl>
    <w:lvl w:ilvl="8" w:tplc="5BDA4E9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9838CB2"/>
    <w:lvl w:ilvl="0" w:tplc="FD961ECE">
      <w:start w:val="13"/>
      <w:numFmt w:val="upperLetter"/>
      <w:lvlText w:val="%1."/>
      <w:lvlJc w:val="left"/>
    </w:lvl>
    <w:lvl w:ilvl="1" w:tplc="10003B46">
      <w:start w:val="1"/>
      <w:numFmt w:val="bullet"/>
      <w:lvlText w:val=""/>
      <w:lvlJc w:val="left"/>
    </w:lvl>
    <w:lvl w:ilvl="2" w:tplc="79787F86">
      <w:start w:val="1"/>
      <w:numFmt w:val="bullet"/>
      <w:lvlText w:val=""/>
      <w:lvlJc w:val="left"/>
    </w:lvl>
    <w:lvl w:ilvl="3" w:tplc="DFFA3E02">
      <w:start w:val="1"/>
      <w:numFmt w:val="bullet"/>
      <w:lvlText w:val=""/>
      <w:lvlJc w:val="left"/>
    </w:lvl>
    <w:lvl w:ilvl="4" w:tplc="58D6A0A2">
      <w:start w:val="1"/>
      <w:numFmt w:val="bullet"/>
      <w:lvlText w:val=""/>
      <w:lvlJc w:val="left"/>
    </w:lvl>
    <w:lvl w:ilvl="5" w:tplc="115E8D6E">
      <w:start w:val="1"/>
      <w:numFmt w:val="bullet"/>
      <w:lvlText w:val=""/>
      <w:lvlJc w:val="left"/>
    </w:lvl>
    <w:lvl w:ilvl="6" w:tplc="2C7A8F2A">
      <w:start w:val="1"/>
      <w:numFmt w:val="bullet"/>
      <w:lvlText w:val=""/>
      <w:lvlJc w:val="left"/>
    </w:lvl>
    <w:lvl w:ilvl="7" w:tplc="B86E0BA2">
      <w:start w:val="1"/>
      <w:numFmt w:val="bullet"/>
      <w:lvlText w:val=""/>
      <w:lvlJc w:val="left"/>
    </w:lvl>
    <w:lvl w:ilvl="8" w:tplc="96DE58A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353D0CC"/>
    <w:lvl w:ilvl="0" w:tplc="021C3590">
      <w:start w:val="14"/>
      <w:numFmt w:val="upperLetter"/>
      <w:lvlText w:val="%1."/>
      <w:lvlJc w:val="left"/>
    </w:lvl>
    <w:lvl w:ilvl="1" w:tplc="5E0AFA2A">
      <w:start w:val="1"/>
      <w:numFmt w:val="bullet"/>
      <w:lvlText w:val=""/>
      <w:lvlJc w:val="left"/>
    </w:lvl>
    <w:lvl w:ilvl="2" w:tplc="A77E1B8E">
      <w:start w:val="1"/>
      <w:numFmt w:val="bullet"/>
      <w:lvlText w:val=""/>
      <w:lvlJc w:val="left"/>
    </w:lvl>
    <w:lvl w:ilvl="3" w:tplc="6E3C69FA">
      <w:start w:val="1"/>
      <w:numFmt w:val="bullet"/>
      <w:lvlText w:val=""/>
      <w:lvlJc w:val="left"/>
    </w:lvl>
    <w:lvl w:ilvl="4" w:tplc="28081C22">
      <w:start w:val="1"/>
      <w:numFmt w:val="bullet"/>
      <w:lvlText w:val=""/>
      <w:lvlJc w:val="left"/>
    </w:lvl>
    <w:lvl w:ilvl="5" w:tplc="BB74CCC6">
      <w:start w:val="1"/>
      <w:numFmt w:val="bullet"/>
      <w:lvlText w:val=""/>
      <w:lvlJc w:val="left"/>
    </w:lvl>
    <w:lvl w:ilvl="6" w:tplc="7C0A2EAA">
      <w:start w:val="1"/>
      <w:numFmt w:val="bullet"/>
      <w:lvlText w:val=""/>
      <w:lvlJc w:val="left"/>
    </w:lvl>
    <w:lvl w:ilvl="7" w:tplc="75E2046A">
      <w:start w:val="1"/>
      <w:numFmt w:val="bullet"/>
      <w:lvlText w:val=""/>
      <w:lvlJc w:val="left"/>
    </w:lvl>
    <w:lvl w:ilvl="8" w:tplc="B0A4F3E6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B03E0C6"/>
    <w:lvl w:ilvl="0" w:tplc="83BE85AE">
      <w:start w:val="1"/>
      <w:numFmt w:val="bullet"/>
      <w:lvlText w:val="•"/>
      <w:lvlJc w:val="left"/>
    </w:lvl>
    <w:lvl w:ilvl="1" w:tplc="DDB26EE6">
      <w:start w:val="1"/>
      <w:numFmt w:val="bullet"/>
      <w:lvlText w:val=""/>
      <w:lvlJc w:val="left"/>
    </w:lvl>
    <w:lvl w:ilvl="2" w:tplc="DE9221A4">
      <w:start w:val="1"/>
      <w:numFmt w:val="bullet"/>
      <w:lvlText w:val=""/>
      <w:lvlJc w:val="left"/>
    </w:lvl>
    <w:lvl w:ilvl="3" w:tplc="F6580DE8">
      <w:start w:val="1"/>
      <w:numFmt w:val="bullet"/>
      <w:lvlText w:val=""/>
      <w:lvlJc w:val="left"/>
    </w:lvl>
    <w:lvl w:ilvl="4" w:tplc="BF3A9DCE">
      <w:start w:val="1"/>
      <w:numFmt w:val="bullet"/>
      <w:lvlText w:val=""/>
      <w:lvlJc w:val="left"/>
    </w:lvl>
    <w:lvl w:ilvl="5" w:tplc="740E9B22">
      <w:start w:val="1"/>
      <w:numFmt w:val="bullet"/>
      <w:lvlText w:val=""/>
      <w:lvlJc w:val="left"/>
    </w:lvl>
    <w:lvl w:ilvl="6" w:tplc="DC30CB66">
      <w:start w:val="1"/>
      <w:numFmt w:val="bullet"/>
      <w:lvlText w:val=""/>
      <w:lvlJc w:val="left"/>
    </w:lvl>
    <w:lvl w:ilvl="7" w:tplc="BE94E6DA">
      <w:start w:val="1"/>
      <w:numFmt w:val="bullet"/>
      <w:lvlText w:val=""/>
      <w:lvlJc w:val="left"/>
    </w:lvl>
    <w:lvl w:ilvl="8" w:tplc="004E0D02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89A769A"/>
    <w:lvl w:ilvl="0" w:tplc="389637AA">
      <w:start w:val="1"/>
      <w:numFmt w:val="upperLetter"/>
      <w:lvlText w:val="%1"/>
      <w:lvlJc w:val="left"/>
    </w:lvl>
    <w:lvl w:ilvl="1" w:tplc="D7CC54C2">
      <w:start w:val="61"/>
      <w:numFmt w:val="upperLetter"/>
      <w:lvlText w:val="%2."/>
      <w:lvlJc w:val="left"/>
    </w:lvl>
    <w:lvl w:ilvl="2" w:tplc="06C4E4EA">
      <w:start w:val="1"/>
      <w:numFmt w:val="bullet"/>
      <w:lvlText w:val=""/>
      <w:lvlJc w:val="left"/>
    </w:lvl>
    <w:lvl w:ilvl="3" w:tplc="AC6060C8">
      <w:start w:val="1"/>
      <w:numFmt w:val="bullet"/>
      <w:lvlText w:val=""/>
      <w:lvlJc w:val="left"/>
    </w:lvl>
    <w:lvl w:ilvl="4" w:tplc="485E9966">
      <w:start w:val="1"/>
      <w:numFmt w:val="bullet"/>
      <w:lvlText w:val=""/>
      <w:lvlJc w:val="left"/>
    </w:lvl>
    <w:lvl w:ilvl="5" w:tplc="80862FD6">
      <w:start w:val="1"/>
      <w:numFmt w:val="bullet"/>
      <w:lvlText w:val=""/>
      <w:lvlJc w:val="left"/>
    </w:lvl>
    <w:lvl w:ilvl="6" w:tplc="A274D252">
      <w:start w:val="1"/>
      <w:numFmt w:val="bullet"/>
      <w:lvlText w:val=""/>
      <w:lvlJc w:val="left"/>
    </w:lvl>
    <w:lvl w:ilvl="7" w:tplc="44E67914">
      <w:start w:val="1"/>
      <w:numFmt w:val="bullet"/>
      <w:lvlText w:val=""/>
      <w:lvlJc w:val="left"/>
    </w:lvl>
    <w:lvl w:ilvl="8" w:tplc="5D5CE9A4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54E49EB4"/>
    <w:lvl w:ilvl="0" w:tplc="759ED086">
      <w:start w:val="1"/>
      <w:numFmt w:val="upperLetter"/>
      <w:lvlText w:val="%1."/>
      <w:lvlJc w:val="left"/>
    </w:lvl>
    <w:lvl w:ilvl="1" w:tplc="5706E5BE">
      <w:start w:val="1"/>
      <w:numFmt w:val="upperLetter"/>
      <w:lvlText w:val="%2"/>
      <w:lvlJc w:val="left"/>
    </w:lvl>
    <w:lvl w:ilvl="2" w:tplc="44F018FA">
      <w:start w:val="1"/>
      <w:numFmt w:val="bullet"/>
      <w:lvlText w:val=""/>
      <w:lvlJc w:val="left"/>
    </w:lvl>
    <w:lvl w:ilvl="3" w:tplc="6DE2FB30">
      <w:start w:val="1"/>
      <w:numFmt w:val="bullet"/>
      <w:lvlText w:val=""/>
      <w:lvlJc w:val="left"/>
    </w:lvl>
    <w:lvl w:ilvl="4" w:tplc="F7B80D60">
      <w:start w:val="1"/>
      <w:numFmt w:val="bullet"/>
      <w:lvlText w:val=""/>
      <w:lvlJc w:val="left"/>
    </w:lvl>
    <w:lvl w:ilvl="5" w:tplc="8AC8B872">
      <w:start w:val="1"/>
      <w:numFmt w:val="bullet"/>
      <w:lvlText w:val=""/>
      <w:lvlJc w:val="left"/>
    </w:lvl>
    <w:lvl w:ilvl="6" w:tplc="757A2492">
      <w:start w:val="1"/>
      <w:numFmt w:val="bullet"/>
      <w:lvlText w:val=""/>
      <w:lvlJc w:val="left"/>
    </w:lvl>
    <w:lvl w:ilvl="7" w:tplc="59F4818A">
      <w:start w:val="1"/>
      <w:numFmt w:val="bullet"/>
      <w:lvlText w:val=""/>
      <w:lvlJc w:val="left"/>
    </w:lvl>
    <w:lvl w:ilvl="8" w:tplc="1A2434F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1F32454"/>
    <w:lvl w:ilvl="0" w:tplc="FE48DB00">
      <w:start w:val="1"/>
      <w:numFmt w:val="decimal"/>
      <w:lvlText w:val="%1."/>
      <w:lvlJc w:val="left"/>
    </w:lvl>
    <w:lvl w:ilvl="1" w:tplc="0F6C05B0">
      <w:start w:val="1"/>
      <w:numFmt w:val="bullet"/>
      <w:lvlText w:val="•"/>
      <w:lvlJc w:val="left"/>
    </w:lvl>
    <w:lvl w:ilvl="2" w:tplc="76566020">
      <w:start w:val="1"/>
      <w:numFmt w:val="bullet"/>
      <w:lvlText w:val=""/>
      <w:lvlJc w:val="left"/>
    </w:lvl>
    <w:lvl w:ilvl="3" w:tplc="256273F8">
      <w:start w:val="1"/>
      <w:numFmt w:val="bullet"/>
      <w:lvlText w:val=""/>
      <w:lvlJc w:val="left"/>
    </w:lvl>
    <w:lvl w:ilvl="4" w:tplc="8D9C1168">
      <w:start w:val="1"/>
      <w:numFmt w:val="bullet"/>
      <w:lvlText w:val=""/>
      <w:lvlJc w:val="left"/>
    </w:lvl>
    <w:lvl w:ilvl="5" w:tplc="10F4D8B0">
      <w:start w:val="1"/>
      <w:numFmt w:val="bullet"/>
      <w:lvlText w:val=""/>
      <w:lvlJc w:val="left"/>
    </w:lvl>
    <w:lvl w:ilvl="6" w:tplc="74AA1172">
      <w:start w:val="1"/>
      <w:numFmt w:val="bullet"/>
      <w:lvlText w:val=""/>
      <w:lvlJc w:val="left"/>
    </w:lvl>
    <w:lvl w:ilvl="7" w:tplc="8FC63A2E">
      <w:start w:val="1"/>
      <w:numFmt w:val="bullet"/>
      <w:lvlText w:val=""/>
      <w:lvlJc w:val="left"/>
    </w:lvl>
    <w:lvl w:ilvl="8" w:tplc="73BA0758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2CA88610"/>
    <w:lvl w:ilvl="0" w:tplc="34A28B62">
      <w:start w:val="1"/>
      <w:numFmt w:val="upperLetter"/>
      <w:lvlText w:val="%1."/>
      <w:lvlJc w:val="left"/>
    </w:lvl>
    <w:lvl w:ilvl="1" w:tplc="BC1AB580">
      <w:start w:val="1"/>
      <w:numFmt w:val="bullet"/>
      <w:lvlText w:val=""/>
      <w:lvlJc w:val="left"/>
    </w:lvl>
    <w:lvl w:ilvl="2" w:tplc="7434673A">
      <w:start w:val="1"/>
      <w:numFmt w:val="bullet"/>
      <w:lvlText w:val=""/>
      <w:lvlJc w:val="left"/>
    </w:lvl>
    <w:lvl w:ilvl="3" w:tplc="7938B580">
      <w:start w:val="1"/>
      <w:numFmt w:val="bullet"/>
      <w:lvlText w:val=""/>
      <w:lvlJc w:val="left"/>
    </w:lvl>
    <w:lvl w:ilvl="4" w:tplc="A0E4CEE2">
      <w:start w:val="1"/>
      <w:numFmt w:val="bullet"/>
      <w:lvlText w:val=""/>
      <w:lvlJc w:val="left"/>
    </w:lvl>
    <w:lvl w:ilvl="5" w:tplc="3AEAAAE0">
      <w:start w:val="1"/>
      <w:numFmt w:val="bullet"/>
      <w:lvlText w:val=""/>
      <w:lvlJc w:val="left"/>
    </w:lvl>
    <w:lvl w:ilvl="6" w:tplc="F42ABAA0">
      <w:start w:val="1"/>
      <w:numFmt w:val="bullet"/>
      <w:lvlText w:val=""/>
      <w:lvlJc w:val="left"/>
    </w:lvl>
    <w:lvl w:ilvl="7" w:tplc="43B84CB8">
      <w:start w:val="1"/>
      <w:numFmt w:val="bullet"/>
      <w:lvlText w:val=""/>
      <w:lvlJc w:val="left"/>
    </w:lvl>
    <w:lvl w:ilvl="8" w:tplc="8A043C54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836C40E"/>
    <w:lvl w:ilvl="0" w:tplc="3DC2A6B6">
      <w:start w:val="2"/>
      <w:numFmt w:val="upperLetter"/>
      <w:lvlText w:val="%1."/>
      <w:lvlJc w:val="left"/>
    </w:lvl>
    <w:lvl w:ilvl="1" w:tplc="112646A0">
      <w:start w:val="1"/>
      <w:numFmt w:val="bullet"/>
      <w:lvlText w:val=""/>
      <w:lvlJc w:val="left"/>
    </w:lvl>
    <w:lvl w:ilvl="2" w:tplc="BF6E88A4">
      <w:start w:val="1"/>
      <w:numFmt w:val="bullet"/>
      <w:lvlText w:val=""/>
      <w:lvlJc w:val="left"/>
    </w:lvl>
    <w:lvl w:ilvl="3" w:tplc="A7422286">
      <w:start w:val="1"/>
      <w:numFmt w:val="bullet"/>
      <w:lvlText w:val=""/>
      <w:lvlJc w:val="left"/>
    </w:lvl>
    <w:lvl w:ilvl="4" w:tplc="F3E2D448">
      <w:start w:val="1"/>
      <w:numFmt w:val="bullet"/>
      <w:lvlText w:val=""/>
      <w:lvlJc w:val="left"/>
    </w:lvl>
    <w:lvl w:ilvl="5" w:tplc="85A235B8">
      <w:start w:val="1"/>
      <w:numFmt w:val="bullet"/>
      <w:lvlText w:val=""/>
      <w:lvlJc w:val="left"/>
    </w:lvl>
    <w:lvl w:ilvl="6" w:tplc="4704F62A">
      <w:start w:val="1"/>
      <w:numFmt w:val="bullet"/>
      <w:lvlText w:val=""/>
      <w:lvlJc w:val="left"/>
    </w:lvl>
    <w:lvl w:ilvl="7" w:tplc="3B28E8CE">
      <w:start w:val="1"/>
      <w:numFmt w:val="bullet"/>
      <w:lvlText w:val=""/>
      <w:lvlJc w:val="left"/>
    </w:lvl>
    <w:lvl w:ilvl="8" w:tplc="B240AF70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02901D82"/>
    <w:lvl w:ilvl="0" w:tplc="55D067F4">
      <w:start w:val="1"/>
      <w:numFmt w:val="decimal"/>
      <w:lvlText w:val="%1."/>
      <w:lvlJc w:val="left"/>
    </w:lvl>
    <w:lvl w:ilvl="1" w:tplc="6D58233C">
      <w:start w:val="1"/>
      <w:numFmt w:val="bullet"/>
      <w:lvlText w:val="•"/>
      <w:lvlJc w:val="left"/>
    </w:lvl>
    <w:lvl w:ilvl="2" w:tplc="1F24258C">
      <w:start w:val="1"/>
      <w:numFmt w:val="bullet"/>
      <w:lvlText w:val=""/>
      <w:lvlJc w:val="left"/>
    </w:lvl>
    <w:lvl w:ilvl="3" w:tplc="CA5CDD2A">
      <w:start w:val="1"/>
      <w:numFmt w:val="bullet"/>
      <w:lvlText w:val=""/>
      <w:lvlJc w:val="left"/>
    </w:lvl>
    <w:lvl w:ilvl="4" w:tplc="4D842BA6">
      <w:start w:val="1"/>
      <w:numFmt w:val="bullet"/>
      <w:lvlText w:val=""/>
      <w:lvlJc w:val="left"/>
    </w:lvl>
    <w:lvl w:ilvl="5" w:tplc="C27EEB78">
      <w:start w:val="1"/>
      <w:numFmt w:val="bullet"/>
      <w:lvlText w:val=""/>
      <w:lvlJc w:val="left"/>
    </w:lvl>
    <w:lvl w:ilvl="6" w:tplc="FE687FA0">
      <w:start w:val="1"/>
      <w:numFmt w:val="bullet"/>
      <w:lvlText w:val=""/>
      <w:lvlJc w:val="left"/>
    </w:lvl>
    <w:lvl w:ilvl="7" w:tplc="8298835E">
      <w:start w:val="1"/>
      <w:numFmt w:val="bullet"/>
      <w:lvlText w:val=""/>
      <w:lvlJc w:val="left"/>
    </w:lvl>
    <w:lvl w:ilvl="8" w:tplc="3EBC029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915"/>
    <w:rsid w:val="00014915"/>
    <w:rsid w:val="002E70FC"/>
    <w:rsid w:val="005827B8"/>
    <w:rsid w:val="005C0F9F"/>
    <w:rsid w:val="0072665D"/>
    <w:rsid w:val="008126B1"/>
    <w:rsid w:val="00AC7A87"/>
    <w:rsid w:val="00B60A08"/>
    <w:rsid w:val="00E24102"/>
    <w:rsid w:val="00FB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1444</Words>
  <Characters>8237</Characters>
  <Application>Microsoft Office Word</Application>
  <DocSecurity>0</DocSecurity>
  <Lines>68</Lines>
  <Paragraphs>19</Paragraphs>
  <ScaleCrop>false</ScaleCrop>
  <Company>WolfishLair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2016-07-01T05:36:00Z</dcterms:created>
  <dcterms:modified xsi:type="dcterms:W3CDTF">2016-08-31T12:14:00Z</dcterms:modified>
</cp:coreProperties>
</file>